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09" w:rsidRPr="00A05BC6" w:rsidRDefault="002B5309" w:rsidP="000317B2">
      <w:pPr>
        <w:pStyle w:val="Naslov2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A05BC6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                 </w:t>
      </w:r>
      <w:r w:rsidR="006069DB" w:rsidRPr="00A05BC6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Na temelju članka </w:t>
      </w:r>
      <w:r w:rsidR="00B20033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69. stavka </w:t>
      </w:r>
      <w:r w:rsidR="000147E3">
        <w:rPr>
          <w:rFonts w:ascii="Times New Roman" w:hAnsi="Times New Roman" w:cs="Times New Roman"/>
          <w:color w:val="auto"/>
          <w:sz w:val="24"/>
          <w:szCs w:val="24"/>
          <w:lang w:val="hr-HR"/>
        </w:rPr>
        <w:t>4</w:t>
      </w:r>
      <w:r w:rsidR="00B20033">
        <w:rPr>
          <w:rFonts w:ascii="Times New Roman" w:hAnsi="Times New Roman" w:cs="Times New Roman"/>
          <w:color w:val="auto"/>
          <w:sz w:val="24"/>
          <w:szCs w:val="24"/>
          <w:lang w:val="hr-HR"/>
        </w:rPr>
        <w:t>.</w:t>
      </w:r>
      <w:r w:rsidR="000147E3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</w:t>
      </w:r>
      <w:r w:rsidRPr="00A05BC6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Zakona o šumama (Narodne novine, broj </w:t>
      </w:r>
      <w:r w:rsidR="000147E3">
        <w:rPr>
          <w:rFonts w:ascii="Times New Roman" w:hAnsi="Times New Roman" w:cs="Times New Roman"/>
          <w:color w:val="auto"/>
          <w:sz w:val="24"/>
          <w:szCs w:val="24"/>
          <w:lang w:val="hr-HR"/>
        </w:rPr>
        <w:t>68/18</w:t>
      </w:r>
      <w:r w:rsidRPr="00A05BC6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) i </w:t>
      </w:r>
      <w:r w:rsidRPr="00FD6ABB">
        <w:rPr>
          <w:rFonts w:ascii="Times New Roman" w:hAnsi="Times New Roman" w:cs="Times New Roman"/>
          <w:color w:val="auto"/>
          <w:sz w:val="24"/>
          <w:szCs w:val="24"/>
          <w:lang w:val="hr-HR"/>
        </w:rPr>
        <w:t>članka 3</w:t>
      </w:r>
      <w:r w:rsidR="000147E3">
        <w:rPr>
          <w:rFonts w:ascii="Times New Roman" w:hAnsi="Times New Roman" w:cs="Times New Roman"/>
          <w:color w:val="auto"/>
          <w:sz w:val="24"/>
          <w:szCs w:val="24"/>
          <w:lang w:val="hr-HR"/>
        </w:rPr>
        <w:t>0</w:t>
      </w:r>
      <w:r w:rsidRPr="00FD6AB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. </w:t>
      </w:r>
      <w:r w:rsidRPr="00A05BC6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Statuta Općine </w:t>
      </w:r>
      <w:r w:rsidR="000147E3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Berek  </w:t>
      </w:r>
      <w:r w:rsidR="006C4D8A">
        <w:rPr>
          <w:rFonts w:ascii="Times New Roman" w:hAnsi="Times New Roman" w:cs="Times New Roman"/>
          <w:color w:val="auto"/>
          <w:sz w:val="24"/>
          <w:szCs w:val="24"/>
          <w:lang w:val="hr-HR"/>
        </w:rPr>
        <w:t>(</w:t>
      </w:r>
      <w:r w:rsidR="0023778E" w:rsidRPr="00A05BC6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Službeni </w:t>
      </w:r>
      <w:r w:rsidR="000147E3">
        <w:rPr>
          <w:rFonts w:ascii="Times New Roman" w:hAnsi="Times New Roman" w:cs="Times New Roman"/>
          <w:color w:val="auto"/>
          <w:sz w:val="24"/>
          <w:szCs w:val="24"/>
          <w:lang w:val="hr-HR"/>
        </w:rPr>
        <w:t>glasnik, br. 01/18</w:t>
      </w:r>
      <w:r w:rsidR="006C4D8A">
        <w:rPr>
          <w:rFonts w:ascii="Times New Roman" w:hAnsi="Times New Roman" w:cs="Times New Roman"/>
          <w:color w:val="auto"/>
          <w:sz w:val="24"/>
          <w:szCs w:val="24"/>
          <w:lang w:val="hr-HR"/>
        </w:rPr>
        <w:t>)</w:t>
      </w:r>
      <w:r w:rsidRPr="00A05BC6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, Općinsko vijeće Općine  </w:t>
      </w:r>
      <w:r w:rsidR="000147E3">
        <w:rPr>
          <w:rFonts w:ascii="Times New Roman" w:hAnsi="Times New Roman" w:cs="Times New Roman"/>
          <w:color w:val="auto"/>
          <w:sz w:val="24"/>
          <w:szCs w:val="24"/>
          <w:lang w:val="hr-HR"/>
        </w:rPr>
        <w:t>Berek na s</w:t>
      </w:r>
      <w:r w:rsidRPr="00A05BC6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jednici održanoj </w:t>
      </w:r>
      <w:r w:rsidR="00B20033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18. prosinca </w:t>
      </w:r>
      <w:r w:rsidR="000A4A40">
        <w:rPr>
          <w:rFonts w:ascii="Times New Roman" w:hAnsi="Times New Roman" w:cs="Times New Roman"/>
          <w:color w:val="auto"/>
          <w:sz w:val="24"/>
          <w:szCs w:val="24"/>
          <w:lang w:val="hr-HR"/>
        </w:rPr>
        <w:t>2018.</w:t>
      </w:r>
      <w:r w:rsidRPr="00A05BC6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godine donijelo je </w:t>
      </w:r>
    </w:p>
    <w:p w:rsidR="002B5309" w:rsidRDefault="002B5309" w:rsidP="002B5309">
      <w:pPr>
        <w:ind w:left="567" w:right="-48"/>
        <w:jc w:val="center"/>
        <w:rPr>
          <w:b/>
          <w:lang w:val="hr-HR"/>
        </w:rPr>
      </w:pPr>
    </w:p>
    <w:p w:rsidR="002B5309" w:rsidRDefault="002B5309" w:rsidP="00E71ADF">
      <w:pPr>
        <w:ind w:right="-48"/>
        <w:jc w:val="center"/>
        <w:rPr>
          <w:b/>
          <w:lang w:val="hr-HR"/>
        </w:rPr>
      </w:pPr>
      <w:r>
        <w:rPr>
          <w:b/>
          <w:lang w:val="hr-HR"/>
        </w:rPr>
        <w:t xml:space="preserve">P R O G R A M </w:t>
      </w:r>
    </w:p>
    <w:p w:rsidR="002B5309" w:rsidRDefault="00A05BC6" w:rsidP="002B5309">
      <w:pPr>
        <w:ind w:right="-48"/>
        <w:jc w:val="center"/>
        <w:rPr>
          <w:b/>
          <w:lang w:val="hr-HR"/>
        </w:rPr>
      </w:pPr>
      <w:r>
        <w:rPr>
          <w:b/>
          <w:lang w:val="hr-HR"/>
        </w:rPr>
        <w:t xml:space="preserve">UTROŠKA SREDSTAVA ŠUMSKOG DOPRINOSA </w:t>
      </w:r>
    </w:p>
    <w:p w:rsidR="002B5309" w:rsidRDefault="002B5309" w:rsidP="002B5309">
      <w:pPr>
        <w:ind w:left="567" w:right="-48"/>
        <w:jc w:val="center"/>
        <w:rPr>
          <w:b/>
          <w:lang w:val="hr-HR"/>
        </w:rPr>
      </w:pPr>
      <w:r>
        <w:rPr>
          <w:b/>
          <w:lang w:val="hr-HR"/>
        </w:rPr>
        <w:t>za 201</w:t>
      </w:r>
      <w:r w:rsidR="000147E3">
        <w:rPr>
          <w:b/>
          <w:lang w:val="hr-HR"/>
        </w:rPr>
        <w:t>9.</w:t>
      </w:r>
      <w:r>
        <w:rPr>
          <w:b/>
          <w:lang w:val="hr-HR"/>
        </w:rPr>
        <w:t xml:space="preserve"> godinu</w:t>
      </w:r>
    </w:p>
    <w:p w:rsidR="00617A44" w:rsidRDefault="00617A44" w:rsidP="002B5309">
      <w:pPr>
        <w:ind w:left="567" w:right="424"/>
        <w:jc w:val="center"/>
        <w:rPr>
          <w:b/>
          <w:lang w:val="hr-HR"/>
        </w:rPr>
      </w:pPr>
    </w:p>
    <w:p w:rsidR="002B5309" w:rsidRDefault="002B5309" w:rsidP="002B5309">
      <w:pPr>
        <w:ind w:left="567" w:right="424"/>
        <w:jc w:val="center"/>
        <w:rPr>
          <w:b/>
          <w:lang w:val="hr-HR"/>
        </w:rPr>
      </w:pPr>
      <w:r>
        <w:rPr>
          <w:b/>
          <w:lang w:val="hr-HR"/>
        </w:rPr>
        <w:t>Članak 1.</w:t>
      </w:r>
    </w:p>
    <w:p w:rsidR="002B5309" w:rsidRDefault="002B5309" w:rsidP="005329CC">
      <w:pPr>
        <w:ind w:right="424" w:firstLine="567"/>
        <w:rPr>
          <w:lang w:val="hr-HR"/>
        </w:rPr>
      </w:pPr>
      <w:r>
        <w:rPr>
          <w:lang w:val="hr-HR"/>
        </w:rPr>
        <w:t>Ovim Programom utroška sredstava šumskog doprinosa za 201</w:t>
      </w:r>
      <w:r w:rsidR="000147E3">
        <w:rPr>
          <w:lang w:val="hr-HR"/>
        </w:rPr>
        <w:t>9.</w:t>
      </w:r>
      <w:r>
        <w:rPr>
          <w:lang w:val="hr-HR"/>
        </w:rPr>
        <w:t xml:space="preserve"> godinu utvrđuje se namjena korištenja sredstava šumskog doprinosa kojeg plaćaju pravne osobe </w:t>
      </w:r>
      <w:r w:rsidR="008A555A">
        <w:rPr>
          <w:lang w:val="hr-HR"/>
        </w:rPr>
        <w:t xml:space="preserve">za </w:t>
      </w:r>
      <w:r>
        <w:rPr>
          <w:lang w:val="hr-HR"/>
        </w:rPr>
        <w:t xml:space="preserve"> obavlja</w:t>
      </w:r>
      <w:r w:rsidR="008A555A">
        <w:rPr>
          <w:lang w:val="hr-HR"/>
        </w:rPr>
        <w:t>n</w:t>
      </w:r>
      <w:r>
        <w:rPr>
          <w:lang w:val="hr-HR"/>
        </w:rPr>
        <w:t>j</w:t>
      </w:r>
      <w:r w:rsidR="008A555A">
        <w:rPr>
          <w:lang w:val="hr-HR"/>
        </w:rPr>
        <w:t>e</w:t>
      </w:r>
      <w:r>
        <w:rPr>
          <w:lang w:val="hr-HR"/>
        </w:rPr>
        <w:t xml:space="preserve"> proda</w:t>
      </w:r>
      <w:r w:rsidR="008A555A">
        <w:rPr>
          <w:lang w:val="hr-HR"/>
        </w:rPr>
        <w:t xml:space="preserve">je </w:t>
      </w:r>
      <w:r>
        <w:rPr>
          <w:lang w:val="hr-HR"/>
        </w:rPr>
        <w:t xml:space="preserve">proizvoda iskorištavanja šuma (drvni sortimenti) na području Općine  </w:t>
      </w:r>
      <w:r w:rsidR="000147E3">
        <w:rPr>
          <w:lang w:val="hr-HR"/>
        </w:rPr>
        <w:t xml:space="preserve">Berek </w:t>
      </w:r>
      <w:r>
        <w:rPr>
          <w:lang w:val="hr-HR"/>
        </w:rPr>
        <w:t xml:space="preserve">  u visini </w:t>
      </w:r>
      <w:r w:rsidR="000147E3">
        <w:rPr>
          <w:lang w:val="hr-HR"/>
        </w:rPr>
        <w:t>10</w:t>
      </w:r>
      <w:r>
        <w:rPr>
          <w:lang w:val="hr-HR"/>
        </w:rPr>
        <w:t>% od prodajne cijene proizvoda na panju.</w:t>
      </w:r>
    </w:p>
    <w:p w:rsidR="002B5309" w:rsidRDefault="002B5309" w:rsidP="00E71ADF">
      <w:pPr>
        <w:ind w:left="567" w:right="424"/>
        <w:rPr>
          <w:lang w:val="hr-HR"/>
        </w:rPr>
      </w:pPr>
    </w:p>
    <w:p w:rsidR="002B5309" w:rsidRDefault="002B5309" w:rsidP="00E71ADF">
      <w:pPr>
        <w:ind w:left="567" w:right="424"/>
        <w:jc w:val="center"/>
        <w:rPr>
          <w:b/>
          <w:lang w:val="hr-HR"/>
        </w:rPr>
      </w:pPr>
      <w:r>
        <w:rPr>
          <w:b/>
          <w:lang w:val="hr-HR"/>
        </w:rPr>
        <w:t>Članak 2.</w:t>
      </w:r>
    </w:p>
    <w:p w:rsidR="002B5309" w:rsidRDefault="002B5309" w:rsidP="005329CC">
      <w:pPr>
        <w:ind w:right="424" w:firstLine="567"/>
        <w:rPr>
          <w:lang w:val="hr-HR"/>
        </w:rPr>
      </w:pPr>
      <w:r>
        <w:rPr>
          <w:lang w:val="hr-HR"/>
        </w:rPr>
        <w:t xml:space="preserve">Sredstva šumskog doprinosa uplaćuju </w:t>
      </w:r>
      <w:r w:rsidR="00A05BC6">
        <w:rPr>
          <w:lang w:val="hr-HR"/>
        </w:rPr>
        <w:t>se kvartalno na žiro račun p</w:t>
      </w:r>
      <w:r>
        <w:rPr>
          <w:lang w:val="hr-HR"/>
        </w:rPr>
        <w:t>roračun</w:t>
      </w:r>
      <w:r w:rsidR="00A05BC6">
        <w:rPr>
          <w:lang w:val="hr-HR"/>
        </w:rPr>
        <w:t>a</w:t>
      </w:r>
      <w:r>
        <w:rPr>
          <w:lang w:val="hr-HR"/>
        </w:rPr>
        <w:t xml:space="preserve"> Općine </w:t>
      </w:r>
      <w:r w:rsidR="000147E3">
        <w:rPr>
          <w:lang w:val="hr-HR"/>
        </w:rPr>
        <w:t>Berek</w:t>
      </w:r>
      <w:r w:rsidR="00A05BC6">
        <w:rPr>
          <w:lang w:val="hr-HR"/>
        </w:rPr>
        <w:t xml:space="preserve">, a na temelju obračuna </w:t>
      </w:r>
      <w:r w:rsidR="005329CC">
        <w:rPr>
          <w:lang w:val="hr-HR"/>
        </w:rPr>
        <w:t xml:space="preserve">Hrvatskih šuma o količini prodanog drva na području općine </w:t>
      </w:r>
      <w:r w:rsidR="000147E3">
        <w:rPr>
          <w:lang w:val="hr-HR"/>
        </w:rPr>
        <w:t>Berek</w:t>
      </w:r>
      <w:r>
        <w:rPr>
          <w:lang w:val="hr-HR"/>
        </w:rPr>
        <w:t>.</w:t>
      </w:r>
    </w:p>
    <w:p w:rsidR="002B5309" w:rsidRDefault="002B5309" w:rsidP="00E71ADF">
      <w:pPr>
        <w:ind w:left="567" w:right="424"/>
        <w:jc w:val="center"/>
        <w:rPr>
          <w:b/>
          <w:lang w:val="hr-HR"/>
        </w:rPr>
      </w:pPr>
      <w:r>
        <w:rPr>
          <w:b/>
          <w:lang w:val="hr-HR"/>
        </w:rPr>
        <w:t>Članak 3.</w:t>
      </w:r>
    </w:p>
    <w:p w:rsidR="002B5309" w:rsidRPr="005329CC" w:rsidRDefault="002B5309" w:rsidP="005329CC">
      <w:pPr>
        <w:ind w:right="424" w:firstLine="567"/>
        <w:jc w:val="both"/>
        <w:rPr>
          <w:color w:val="FF0000"/>
          <w:lang w:val="hr-HR"/>
        </w:rPr>
      </w:pPr>
      <w:r>
        <w:rPr>
          <w:lang w:val="hr-HR"/>
        </w:rPr>
        <w:t xml:space="preserve">U Proračunu Općine </w:t>
      </w:r>
      <w:r w:rsidR="000147E3">
        <w:rPr>
          <w:lang w:val="hr-HR"/>
        </w:rPr>
        <w:t xml:space="preserve">Berek </w:t>
      </w:r>
      <w:r>
        <w:rPr>
          <w:lang w:val="hr-HR"/>
        </w:rPr>
        <w:t xml:space="preserve">  za 201</w:t>
      </w:r>
      <w:r w:rsidR="000147E3">
        <w:rPr>
          <w:lang w:val="hr-HR"/>
        </w:rPr>
        <w:t>9</w:t>
      </w:r>
      <w:r>
        <w:rPr>
          <w:lang w:val="hr-HR"/>
        </w:rPr>
        <w:t>. godinu planirani prihod šumskog doprinosa iz članka 1. ovog Programa iznosi</w:t>
      </w:r>
      <w:r w:rsidRPr="00DC2915">
        <w:rPr>
          <w:lang w:val="hr-HR"/>
        </w:rPr>
        <w:t xml:space="preserve"> </w:t>
      </w:r>
      <w:r w:rsidR="000147E3">
        <w:rPr>
          <w:b/>
          <w:lang w:val="hr-HR"/>
        </w:rPr>
        <w:t>340</w:t>
      </w:r>
      <w:r w:rsidRPr="000A4A40">
        <w:rPr>
          <w:b/>
          <w:lang w:val="hr-HR"/>
        </w:rPr>
        <w:t>.000,00 kuna.</w:t>
      </w:r>
    </w:p>
    <w:p w:rsidR="002B5309" w:rsidRDefault="002B5309" w:rsidP="005329CC">
      <w:pPr>
        <w:ind w:right="424" w:firstLine="567"/>
        <w:jc w:val="both"/>
        <w:rPr>
          <w:lang w:val="hr-HR"/>
        </w:rPr>
      </w:pPr>
      <w:r>
        <w:rPr>
          <w:lang w:val="hr-HR"/>
        </w:rPr>
        <w:t>Sredstva</w:t>
      </w:r>
      <w:r w:rsidR="00B41EA0" w:rsidRPr="00B41EA0">
        <w:rPr>
          <w:lang w:val="hr-HR"/>
        </w:rPr>
        <w:t xml:space="preserve"> </w:t>
      </w:r>
      <w:r w:rsidR="00B41EA0">
        <w:rPr>
          <w:lang w:val="hr-HR"/>
        </w:rPr>
        <w:t>šumskog doprinosa,</w:t>
      </w:r>
      <w:r>
        <w:rPr>
          <w:lang w:val="hr-HR"/>
        </w:rPr>
        <w:t xml:space="preserve"> koja </w:t>
      </w:r>
      <w:r w:rsidR="00E71ADF">
        <w:rPr>
          <w:lang w:val="hr-HR"/>
        </w:rPr>
        <w:t xml:space="preserve">će biti uplaćena </w:t>
      </w:r>
      <w:r>
        <w:rPr>
          <w:lang w:val="hr-HR"/>
        </w:rPr>
        <w:t xml:space="preserve">u proračun </w:t>
      </w:r>
      <w:r w:rsidR="000147E3">
        <w:rPr>
          <w:lang w:val="hr-HR"/>
        </w:rPr>
        <w:t xml:space="preserve">Općine Berek </w:t>
      </w:r>
      <w:r w:rsidR="00E71ADF">
        <w:rPr>
          <w:lang w:val="hr-HR"/>
        </w:rPr>
        <w:t xml:space="preserve"> </w:t>
      </w:r>
      <w:r>
        <w:rPr>
          <w:lang w:val="hr-HR"/>
        </w:rPr>
        <w:t>u tijeku 201</w:t>
      </w:r>
      <w:r w:rsidR="000147E3">
        <w:rPr>
          <w:lang w:val="hr-HR"/>
        </w:rPr>
        <w:t>9</w:t>
      </w:r>
      <w:r>
        <w:rPr>
          <w:lang w:val="hr-HR"/>
        </w:rPr>
        <w:t>. godine</w:t>
      </w:r>
      <w:r w:rsidR="00B41EA0">
        <w:rPr>
          <w:lang w:val="hr-HR"/>
        </w:rPr>
        <w:t>,</w:t>
      </w:r>
      <w:r>
        <w:rPr>
          <w:lang w:val="hr-HR"/>
        </w:rPr>
        <w:t xml:space="preserve"> koristit će se za financiranje </w:t>
      </w:r>
      <w:r w:rsidR="008A555A">
        <w:rPr>
          <w:lang w:val="hr-HR"/>
        </w:rPr>
        <w:t xml:space="preserve">Programa </w:t>
      </w:r>
      <w:r>
        <w:rPr>
          <w:lang w:val="hr-HR"/>
        </w:rPr>
        <w:t xml:space="preserve">održavanja </w:t>
      </w:r>
      <w:r w:rsidR="008A555A">
        <w:rPr>
          <w:lang w:val="hr-HR"/>
        </w:rPr>
        <w:t>komunalne infrastrukture</w:t>
      </w:r>
      <w:r>
        <w:rPr>
          <w:lang w:val="hr-HR"/>
        </w:rPr>
        <w:t xml:space="preserve"> i to za: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26"/>
      </w:tblGrid>
      <w:tr w:rsidR="006C4D8A" w:rsidTr="006C4D8A">
        <w:tc>
          <w:tcPr>
            <w:tcW w:w="6658" w:type="dxa"/>
          </w:tcPr>
          <w:p w:rsidR="006C4D8A" w:rsidRPr="006C4D8A" w:rsidRDefault="006C4D8A" w:rsidP="006C4D8A">
            <w:pPr>
              <w:pStyle w:val="Odlomakpopisa"/>
              <w:numPr>
                <w:ilvl w:val="0"/>
                <w:numId w:val="4"/>
              </w:numPr>
              <w:ind w:right="424"/>
              <w:jc w:val="both"/>
              <w:rPr>
                <w:lang w:val="hr-HR"/>
              </w:rPr>
            </w:pPr>
            <w:r w:rsidRPr="006C4D8A">
              <w:rPr>
                <w:lang w:val="hr-HR"/>
              </w:rPr>
              <w:t>-održavanje nerazvrstanih cesta (redovno i zimska služba)</w:t>
            </w:r>
          </w:p>
        </w:tc>
        <w:tc>
          <w:tcPr>
            <w:tcW w:w="2126" w:type="dxa"/>
          </w:tcPr>
          <w:p w:rsidR="006C4D8A" w:rsidRPr="006C4D8A" w:rsidRDefault="006C4D8A" w:rsidP="006C4D8A">
            <w:pPr>
              <w:ind w:left="39" w:right="424"/>
              <w:jc w:val="right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6C4D8A">
              <w:rPr>
                <w:lang w:val="hr-HR"/>
              </w:rPr>
              <w:t>00.000,00 kn</w:t>
            </w:r>
          </w:p>
        </w:tc>
      </w:tr>
      <w:tr w:rsidR="006C4D8A" w:rsidTr="006C4D8A">
        <w:tc>
          <w:tcPr>
            <w:tcW w:w="6658" w:type="dxa"/>
          </w:tcPr>
          <w:p w:rsidR="006C4D8A" w:rsidRPr="006C4D8A" w:rsidRDefault="003B2509" w:rsidP="006C4D8A">
            <w:pPr>
              <w:pStyle w:val="Odlomakpopisa"/>
              <w:numPr>
                <w:ilvl w:val="0"/>
                <w:numId w:val="3"/>
              </w:numPr>
              <w:ind w:right="424"/>
              <w:jc w:val="both"/>
              <w:rPr>
                <w:lang w:val="hr-HR"/>
              </w:rPr>
            </w:pPr>
            <w:r>
              <w:rPr>
                <w:lang w:val="hr-HR"/>
              </w:rPr>
              <w:t>održavanje</w:t>
            </w:r>
            <w:r w:rsidR="006C4D8A">
              <w:rPr>
                <w:lang w:val="hr-HR"/>
              </w:rPr>
              <w:t xml:space="preserve"> </w:t>
            </w:r>
            <w:r>
              <w:rPr>
                <w:lang w:val="hr-HR"/>
              </w:rPr>
              <w:t>objekata</w:t>
            </w:r>
            <w:r w:rsidR="006C4D8A">
              <w:rPr>
                <w:lang w:val="hr-HR"/>
              </w:rPr>
              <w:t xml:space="preserve"> vodoopskrbe (precrpna stanica)</w:t>
            </w:r>
          </w:p>
        </w:tc>
        <w:tc>
          <w:tcPr>
            <w:tcW w:w="2126" w:type="dxa"/>
          </w:tcPr>
          <w:p w:rsidR="006C4D8A" w:rsidRDefault="006C4D8A" w:rsidP="006C4D8A">
            <w:pPr>
              <w:ind w:right="424"/>
              <w:jc w:val="right"/>
              <w:rPr>
                <w:lang w:val="hr-HR"/>
              </w:rPr>
            </w:pPr>
            <w:r>
              <w:rPr>
                <w:lang w:val="hr-HR"/>
              </w:rPr>
              <w:t>10.000,00 kn</w:t>
            </w:r>
          </w:p>
        </w:tc>
      </w:tr>
      <w:tr w:rsidR="006C4D8A" w:rsidTr="006C4D8A">
        <w:tc>
          <w:tcPr>
            <w:tcW w:w="6658" w:type="dxa"/>
          </w:tcPr>
          <w:p w:rsidR="006C4D8A" w:rsidRPr="006C4D8A" w:rsidRDefault="006C4D8A" w:rsidP="006C4D8A">
            <w:pPr>
              <w:pStyle w:val="Odlomakpopisa"/>
              <w:numPr>
                <w:ilvl w:val="0"/>
                <w:numId w:val="3"/>
              </w:numPr>
              <w:ind w:right="424"/>
              <w:jc w:val="both"/>
              <w:rPr>
                <w:lang w:val="hr-HR"/>
              </w:rPr>
            </w:pPr>
            <w:r>
              <w:rPr>
                <w:lang w:val="hr-HR"/>
              </w:rPr>
              <w:t>održavanje javnih površina</w:t>
            </w:r>
          </w:p>
        </w:tc>
        <w:tc>
          <w:tcPr>
            <w:tcW w:w="2126" w:type="dxa"/>
          </w:tcPr>
          <w:p w:rsidR="006C4D8A" w:rsidRDefault="006C4D8A" w:rsidP="006C4D8A">
            <w:pPr>
              <w:ind w:right="424"/>
              <w:jc w:val="right"/>
              <w:rPr>
                <w:lang w:val="hr-HR"/>
              </w:rPr>
            </w:pPr>
            <w:r>
              <w:rPr>
                <w:lang w:val="hr-HR"/>
              </w:rPr>
              <w:t>18.000,00 kn</w:t>
            </w:r>
          </w:p>
        </w:tc>
      </w:tr>
      <w:tr w:rsidR="006C4D8A" w:rsidTr="006C4D8A">
        <w:tc>
          <w:tcPr>
            <w:tcW w:w="6658" w:type="dxa"/>
          </w:tcPr>
          <w:p w:rsidR="006C4D8A" w:rsidRPr="006C4D8A" w:rsidRDefault="006C4D8A" w:rsidP="006C4D8A">
            <w:pPr>
              <w:pStyle w:val="Odlomakpopisa"/>
              <w:numPr>
                <w:ilvl w:val="0"/>
                <w:numId w:val="3"/>
              </w:numPr>
              <w:ind w:right="424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održavanje odlagališta  Johovača</w:t>
            </w:r>
          </w:p>
        </w:tc>
        <w:tc>
          <w:tcPr>
            <w:tcW w:w="2126" w:type="dxa"/>
          </w:tcPr>
          <w:p w:rsidR="006C4D8A" w:rsidRDefault="006C4D8A" w:rsidP="006C4D8A">
            <w:pPr>
              <w:ind w:right="424"/>
              <w:jc w:val="right"/>
              <w:rPr>
                <w:lang w:val="hr-HR"/>
              </w:rPr>
            </w:pPr>
            <w:r>
              <w:rPr>
                <w:lang w:val="hr-HR"/>
              </w:rPr>
              <w:t>12.000,00 kn</w:t>
            </w:r>
          </w:p>
        </w:tc>
      </w:tr>
    </w:tbl>
    <w:p w:rsidR="00F0320A" w:rsidRDefault="00F0320A" w:rsidP="005329CC">
      <w:pPr>
        <w:ind w:right="424" w:firstLine="567"/>
        <w:jc w:val="both"/>
        <w:rPr>
          <w:lang w:val="hr-HR"/>
        </w:rPr>
      </w:pPr>
    </w:p>
    <w:p w:rsidR="002B5309" w:rsidRDefault="00E71ADF" w:rsidP="002B5309">
      <w:pPr>
        <w:ind w:right="424"/>
        <w:jc w:val="center"/>
        <w:rPr>
          <w:b/>
          <w:lang w:val="hr-HR"/>
        </w:rPr>
      </w:pPr>
      <w:r>
        <w:rPr>
          <w:b/>
          <w:lang w:val="hr-HR"/>
        </w:rPr>
        <w:t xml:space="preserve">      Članak 4</w:t>
      </w:r>
      <w:r w:rsidR="002B5309">
        <w:rPr>
          <w:b/>
          <w:lang w:val="hr-HR"/>
        </w:rPr>
        <w:t>.</w:t>
      </w:r>
    </w:p>
    <w:p w:rsidR="00B41EA0" w:rsidRDefault="002B5309" w:rsidP="005329C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Za </w:t>
      </w:r>
      <w:r w:rsidR="00B41EA0">
        <w:rPr>
          <w:sz w:val="23"/>
          <w:szCs w:val="23"/>
        </w:rPr>
        <w:t>utrošak sredstava prema</w:t>
      </w:r>
      <w:r>
        <w:rPr>
          <w:sz w:val="23"/>
          <w:szCs w:val="23"/>
        </w:rPr>
        <w:t xml:space="preserve"> </w:t>
      </w:r>
      <w:r w:rsidR="00B41EA0">
        <w:rPr>
          <w:sz w:val="23"/>
          <w:szCs w:val="23"/>
        </w:rPr>
        <w:t>ovom</w:t>
      </w:r>
      <w:r>
        <w:rPr>
          <w:sz w:val="23"/>
          <w:szCs w:val="23"/>
        </w:rPr>
        <w:t xml:space="preserve"> Program</w:t>
      </w:r>
      <w:r w:rsidR="00B41EA0">
        <w:rPr>
          <w:sz w:val="23"/>
          <w:szCs w:val="23"/>
        </w:rPr>
        <w:t>u</w:t>
      </w:r>
      <w:r>
        <w:rPr>
          <w:sz w:val="23"/>
          <w:szCs w:val="23"/>
        </w:rPr>
        <w:t xml:space="preserve"> </w:t>
      </w:r>
      <w:r w:rsidR="00B41EA0">
        <w:rPr>
          <w:sz w:val="23"/>
          <w:szCs w:val="23"/>
        </w:rPr>
        <w:t xml:space="preserve">odgovoran je </w:t>
      </w:r>
      <w:r>
        <w:rPr>
          <w:sz w:val="23"/>
          <w:szCs w:val="23"/>
        </w:rPr>
        <w:t>načelnika</w:t>
      </w:r>
      <w:r w:rsidR="00B41EA0">
        <w:rPr>
          <w:sz w:val="23"/>
          <w:szCs w:val="23"/>
        </w:rPr>
        <w:t xml:space="preserve"> općine</w:t>
      </w:r>
      <w:r>
        <w:rPr>
          <w:sz w:val="23"/>
          <w:szCs w:val="23"/>
        </w:rPr>
        <w:t>.</w:t>
      </w:r>
    </w:p>
    <w:p w:rsidR="002B5309" w:rsidRDefault="00B41EA0" w:rsidP="005329C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Načelnik općine dužan je do 31. ožujka 20</w:t>
      </w:r>
      <w:r w:rsidR="000147E3">
        <w:rPr>
          <w:sz w:val="23"/>
          <w:szCs w:val="23"/>
        </w:rPr>
        <w:t>20</w:t>
      </w:r>
      <w:r>
        <w:rPr>
          <w:sz w:val="23"/>
          <w:szCs w:val="23"/>
        </w:rPr>
        <w:t xml:space="preserve">. godine podnijeti općinskom vijeću izvješće o namjenskom utrošku sredstava sukladno Zakonu. </w:t>
      </w:r>
      <w:r w:rsidR="002B5309">
        <w:rPr>
          <w:sz w:val="23"/>
          <w:szCs w:val="23"/>
        </w:rPr>
        <w:t xml:space="preserve"> </w:t>
      </w:r>
    </w:p>
    <w:p w:rsidR="002B5309" w:rsidRDefault="002B5309" w:rsidP="002B5309">
      <w:pPr>
        <w:pStyle w:val="Default"/>
        <w:rPr>
          <w:sz w:val="23"/>
          <w:szCs w:val="23"/>
        </w:rPr>
      </w:pPr>
    </w:p>
    <w:p w:rsidR="002B5309" w:rsidRPr="00E71ADF" w:rsidRDefault="00E71ADF" w:rsidP="002B5309">
      <w:pPr>
        <w:pStyle w:val="Default"/>
        <w:jc w:val="center"/>
        <w:rPr>
          <w:b/>
          <w:sz w:val="23"/>
          <w:szCs w:val="23"/>
        </w:rPr>
      </w:pPr>
      <w:r w:rsidRPr="00E71ADF">
        <w:rPr>
          <w:b/>
          <w:sz w:val="23"/>
          <w:szCs w:val="23"/>
        </w:rPr>
        <w:t>Članak 5.</w:t>
      </w:r>
    </w:p>
    <w:p w:rsidR="002B5309" w:rsidRDefault="00B20033" w:rsidP="002B530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Ovaj Program objavit će se u</w:t>
      </w:r>
      <w:r w:rsidR="002B5309">
        <w:rPr>
          <w:sz w:val="23"/>
          <w:szCs w:val="23"/>
        </w:rPr>
        <w:t xml:space="preserve"> Službenom </w:t>
      </w:r>
      <w:r w:rsidR="000147E3">
        <w:rPr>
          <w:sz w:val="23"/>
          <w:szCs w:val="23"/>
        </w:rPr>
        <w:t xml:space="preserve">glasniku </w:t>
      </w:r>
      <w:r w:rsidR="002B5309">
        <w:rPr>
          <w:sz w:val="23"/>
          <w:szCs w:val="23"/>
        </w:rPr>
        <w:t>Općin</w:t>
      </w:r>
      <w:r w:rsidR="000147E3">
        <w:rPr>
          <w:sz w:val="23"/>
          <w:szCs w:val="23"/>
        </w:rPr>
        <w:t>e Berek</w:t>
      </w:r>
      <w:r w:rsidR="00960A4B">
        <w:rPr>
          <w:sz w:val="23"/>
          <w:szCs w:val="23"/>
        </w:rPr>
        <w:t xml:space="preserve">, a </w:t>
      </w:r>
      <w:r>
        <w:rPr>
          <w:sz w:val="23"/>
          <w:szCs w:val="23"/>
        </w:rPr>
        <w:t xml:space="preserve">stupa na snagu </w:t>
      </w:r>
      <w:r w:rsidR="00960A4B">
        <w:rPr>
          <w:sz w:val="23"/>
          <w:szCs w:val="23"/>
        </w:rPr>
        <w:t>01.01.2019. godine .</w:t>
      </w:r>
    </w:p>
    <w:p w:rsidR="00E71ADF" w:rsidRDefault="00E71ADF" w:rsidP="002B5309">
      <w:pPr>
        <w:pStyle w:val="Default"/>
        <w:ind w:firstLine="720"/>
        <w:rPr>
          <w:sz w:val="23"/>
          <w:szCs w:val="23"/>
        </w:rPr>
      </w:pPr>
    </w:p>
    <w:p w:rsidR="00E71ADF" w:rsidRDefault="00E71ADF" w:rsidP="00E71ADF">
      <w:pPr>
        <w:pStyle w:val="Default"/>
        <w:ind w:firstLine="720"/>
        <w:jc w:val="center"/>
        <w:rPr>
          <w:sz w:val="23"/>
          <w:szCs w:val="23"/>
        </w:rPr>
      </w:pPr>
      <w:r>
        <w:rPr>
          <w:sz w:val="23"/>
          <w:szCs w:val="23"/>
        </w:rPr>
        <w:t>BJELOVARSKO –BILOGORSKA ŽUPANIJA</w:t>
      </w:r>
    </w:p>
    <w:p w:rsidR="00E71ADF" w:rsidRDefault="00E71ADF" w:rsidP="00E71ADF">
      <w:pPr>
        <w:pStyle w:val="Default"/>
        <w:ind w:firstLine="7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OPĆINA </w:t>
      </w:r>
      <w:r w:rsidR="000147E3">
        <w:rPr>
          <w:sz w:val="23"/>
          <w:szCs w:val="23"/>
        </w:rPr>
        <w:t>BEREK</w:t>
      </w:r>
    </w:p>
    <w:p w:rsidR="00E71ADF" w:rsidRDefault="00E71ADF" w:rsidP="00E71ADF">
      <w:pPr>
        <w:pStyle w:val="Default"/>
        <w:ind w:firstLine="720"/>
        <w:jc w:val="center"/>
        <w:rPr>
          <w:sz w:val="23"/>
          <w:szCs w:val="23"/>
        </w:rPr>
      </w:pPr>
      <w:r>
        <w:rPr>
          <w:sz w:val="23"/>
          <w:szCs w:val="23"/>
        </w:rPr>
        <w:t>OPĆINSKO VIJEĆE</w:t>
      </w:r>
    </w:p>
    <w:p w:rsidR="00E71ADF" w:rsidRDefault="00E71ADF" w:rsidP="00E71ADF">
      <w:pPr>
        <w:pStyle w:val="Default"/>
        <w:ind w:firstLine="720"/>
        <w:jc w:val="center"/>
        <w:rPr>
          <w:sz w:val="23"/>
          <w:szCs w:val="23"/>
        </w:rPr>
      </w:pPr>
    </w:p>
    <w:p w:rsidR="005329CC" w:rsidRDefault="000147E3" w:rsidP="00E71A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Klasa:</w:t>
      </w:r>
      <w:r w:rsidR="00BA516E">
        <w:rPr>
          <w:sz w:val="23"/>
          <w:szCs w:val="23"/>
        </w:rPr>
        <w:t xml:space="preserve"> 400-08/18-01/22</w:t>
      </w:r>
      <w:bookmarkStart w:id="0" w:name="_GoBack"/>
      <w:bookmarkEnd w:id="0"/>
    </w:p>
    <w:p w:rsidR="000147E3" w:rsidRDefault="000147E3" w:rsidP="00E71AD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Urbroj</w:t>
      </w:r>
      <w:proofErr w:type="spellEnd"/>
      <w:r>
        <w:rPr>
          <w:sz w:val="23"/>
          <w:szCs w:val="23"/>
        </w:rPr>
        <w:t>:</w:t>
      </w:r>
      <w:r w:rsidR="00B20033" w:rsidRPr="00B20033">
        <w:t xml:space="preserve"> </w:t>
      </w:r>
      <w:r w:rsidR="00B20033">
        <w:t>2123/03-01-18-1</w:t>
      </w:r>
    </w:p>
    <w:p w:rsidR="00C72158" w:rsidRDefault="000946F7" w:rsidP="00C72158">
      <w:pPr>
        <w:pStyle w:val="Standard"/>
        <w:rPr>
          <w:lang w:val="hr-BA"/>
        </w:rPr>
      </w:pPr>
      <w:r>
        <w:rPr>
          <w:sz w:val="23"/>
          <w:szCs w:val="23"/>
        </w:rPr>
        <w:t>Berek</w:t>
      </w:r>
      <w:r w:rsidR="00C72158">
        <w:rPr>
          <w:sz w:val="23"/>
          <w:szCs w:val="23"/>
        </w:rPr>
        <w:t>,</w:t>
      </w:r>
      <w:r w:rsidR="00B20033">
        <w:rPr>
          <w:sz w:val="23"/>
          <w:szCs w:val="23"/>
        </w:rPr>
        <w:t xml:space="preserve"> 18. prosinca 2018. godine </w:t>
      </w:r>
    </w:p>
    <w:p w:rsidR="00C72158" w:rsidRDefault="00C72158" w:rsidP="00C72158">
      <w:pPr>
        <w:pStyle w:val="Standard"/>
        <w:ind w:left="5664" w:firstLine="708"/>
        <w:rPr>
          <w:lang w:val="hr-BA"/>
        </w:rPr>
      </w:pPr>
      <w:r>
        <w:rPr>
          <w:lang w:val="hr-BA"/>
        </w:rPr>
        <w:t xml:space="preserve">     PREDSJEDNIK:</w:t>
      </w:r>
    </w:p>
    <w:p w:rsidR="00C72158" w:rsidRDefault="00C72158" w:rsidP="00C72158">
      <w:pPr>
        <w:jc w:val="center"/>
        <w:rPr>
          <w:lang w:val="hr-HR"/>
        </w:rPr>
      </w:pPr>
      <w:r>
        <w:t xml:space="preserve">                                                                                                    </w:t>
      </w:r>
      <w:proofErr w:type="spellStart"/>
      <w:r>
        <w:t>Tomislav</w:t>
      </w:r>
      <w:proofErr w:type="spellEnd"/>
      <w:r>
        <w:t xml:space="preserve"> </w:t>
      </w:r>
      <w:proofErr w:type="spellStart"/>
      <w:r>
        <w:t>Šunjić</w:t>
      </w:r>
      <w:proofErr w:type="spellEnd"/>
      <w:r>
        <w:t xml:space="preserve">, </w:t>
      </w:r>
      <w:proofErr w:type="spellStart"/>
      <w:r w:rsidR="003B2509">
        <w:t>dipl.ing</w:t>
      </w:r>
      <w:proofErr w:type="spellEnd"/>
      <w:r w:rsidR="003B2509">
        <w:t>. građ</w:t>
      </w:r>
      <w:r>
        <w:t>.</w:t>
      </w:r>
    </w:p>
    <w:p w:rsidR="00C72158" w:rsidRDefault="00C72158" w:rsidP="00C72158">
      <w:r>
        <w:t xml:space="preserve"> </w:t>
      </w:r>
    </w:p>
    <w:p w:rsidR="00617A44" w:rsidRDefault="00617A44" w:rsidP="00C72158">
      <w:pPr>
        <w:pStyle w:val="Default"/>
        <w:rPr>
          <w:sz w:val="23"/>
          <w:szCs w:val="23"/>
        </w:rPr>
      </w:pPr>
    </w:p>
    <w:p w:rsidR="000A4A40" w:rsidRDefault="000A4A40" w:rsidP="000A4A40">
      <w:pPr>
        <w:pStyle w:val="Default"/>
        <w:rPr>
          <w:sz w:val="23"/>
          <w:szCs w:val="23"/>
        </w:rPr>
      </w:pPr>
    </w:p>
    <w:p w:rsidR="00617A44" w:rsidRDefault="00617A44" w:rsidP="009E53F0">
      <w:pPr>
        <w:pStyle w:val="Default"/>
        <w:jc w:val="center"/>
      </w:pPr>
    </w:p>
    <w:p w:rsidR="00617A44" w:rsidRDefault="00617A44" w:rsidP="009E53F0">
      <w:pPr>
        <w:pStyle w:val="Default"/>
        <w:jc w:val="center"/>
      </w:pPr>
    </w:p>
    <w:p w:rsidR="00617A44" w:rsidRDefault="00617A44" w:rsidP="009E53F0">
      <w:pPr>
        <w:pStyle w:val="Default"/>
        <w:jc w:val="center"/>
      </w:pPr>
    </w:p>
    <w:p w:rsidR="00617A44" w:rsidRDefault="00617A44" w:rsidP="009E53F0">
      <w:pPr>
        <w:pStyle w:val="Default"/>
        <w:jc w:val="center"/>
      </w:pPr>
    </w:p>
    <w:p w:rsidR="00617A44" w:rsidRDefault="00617A44" w:rsidP="009E53F0">
      <w:pPr>
        <w:pStyle w:val="Default"/>
        <w:jc w:val="center"/>
      </w:pPr>
    </w:p>
    <w:p w:rsidR="00617A44" w:rsidRPr="000946F7" w:rsidRDefault="00617A44" w:rsidP="009E53F0">
      <w:pPr>
        <w:pStyle w:val="Default"/>
        <w:jc w:val="center"/>
      </w:pPr>
    </w:p>
    <w:p w:rsidR="009E53F0" w:rsidRPr="000946F7" w:rsidRDefault="009E53F0" w:rsidP="009E53F0">
      <w:pPr>
        <w:pStyle w:val="Default"/>
        <w:jc w:val="center"/>
      </w:pPr>
      <w:r w:rsidRPr="000946F7">
        <w:t>OBRAZLOŽENJE</w:t>
      </w:r>
    </w:p>
    <w:p w:rsidR="000A4A40" w:rsidRPr="000946F7" w:rsidRDefault="000A4A40" w:rsidP="009E53F0">
      <w:pPr>
        <w:pStyle w:val="Default"/>
        <w:jc w:val="both"/>
      </w:pPr>
      <w:r w:rsidRPr="000946F7">
        <w:tab/>
      </w:r>
      <w:r w:rsidRPr="000946F7">
        <w:tab/>
      </w:r>
      <w:r w:rsidRPr="000946F7">
        <w:tab/>
      </w:r>
      <w:r w:rsidRPr="000946F7">
        <w:tab/>
      </w:r>
      <w:r w:rsidRPr="000946F7">
        <w:tab/>
      </w:r>
    </w:p>
    <w:p w:rsidR="009A7544" w:rsidRPr="000946F7" w:rsidRDefault="009A7544" w:rsidP="009A7544">
      <w:pPr>
        <w:pStyle w:val="StandardWeb"/>
        <w:spacing w:before="0" w:beforeAutospacing="0" w:after="135" w:afterAutospacing="0"/>
        <w:rPr>
          <w:color w:val="414145"/>
        </w:rPr>
      </w:pPr>
      <w:r w:rsidRPr="000946F7">
        <w:rPr>
          <w:color w:val="414145"/>
        </w:rPr>
        <w:t xml:space="preserve">Pravne i fizičke osobe, osim malih </w:t>
      </w:r>
      <w:r w:rsidR="003B2509" w:rsidRPr="000946F7">
        <w:rPr>
          <w:color w:val="414145"/>
        </w:rPr>
        <w:t>šumo posjednika</w:t>
      </w:r>
      <w:r w:rsidRPr="000946F7">
        <w:rPr>
          <w:color w:val="414145"/>
        </w:rPr>
        <w:t>, koje obavljaju prodaju proizvoda iskorištavanja šuma (drvni sortimenti) plaćaju jedinicama lokalne samouprave šumski doprinos u odnosu na prodajnu cijenu proizvoda na panju.</w:t>
      </w:r>
    </w:p>
    <w:p w:rsidR="009A7544" w:rsidRPr="000946F7" w:rsidRDefault="009A7544" w:rsidP="009A7544">
      <w:pPr>
        <w:pStyle w:val="StandardWeb"/>
        <w:spacing w:before="0" w:beforeAutospacing="0" w:after="135" w:afterAutospacing="0"/>
        <w:rPr>
          <w:color w:val="414145"/>
        </w:rPr>
      </w:pPr>
      <w:r w:rsidRPr="000946F7">
        <w:rPr>
          <w:color w:val="414145"/>
        </w:rPr>
        <w:t xml:space="preserve"> Šumski doprinos u visini od 10% plaća se jedinicama lokalne samouprave sa statusom potpomognutih područja utvrđenih posebnim propisom kojim se uređuje upravljanje regionalnim razvojem i jedinicama lokalne samouprave u brdsko-planinskim područjima utvrđenim posebnim propisom, dok se šumski doprinos u ostalim jedinicama lokalne samouprave plaća u visini od 5%.</w:t>
      </w:r>
    </w:p>
    <w:p w:rsidR="009A7544" w:rsidRPr="000946F7" w:rsidRDefault="009A7544" w:rsidP="009A7544">
      <w:pPr>
        <w:pStyle w:val="StandardWeb"/>
        <w:spacing w:before="0" w:beforeAutospacing="0" w:after="135" w:afterAutospacing="0"/>
        <w:rPr>
          <w:color w:val="414145"/>
        </w:rPr>
      </w:pPr>
      <w:r w:rsidRPr="000946F7">
        <w:rPr>
          <w:color w:val="414145"/>
        </w:rPr>
        <w:t xml:space="preserve"> Sredstva šumskoga doprinosa uplaćuju se na poseban račun jedinice lokalne samouprave područja na kojem je obavljena sječa šume i koriste se isključivo za financiranje izgradnje i održavanja komunalne infrastrukture.</w:t>
      </w:r>
    </w:p>
    <w:p w:rsidR="009A7544" w:rsidRPr="000946F7" w:rsidRDefault="009A7544" w:rsidP="009A7544">
      <w:pPr>
        <w:pStyle w:val="StandardWeb"/>
        <w:spacing w:before="0" w:beforeAutospacing="0" w:after="135" w:afterAutospacing="0"/>
        <w:rPr>
          <w:color w:val="414145"/>
        </w:rPr>
      </w:pPr>
      <w:r w:rsidRPr="000946F7">
        <w:rPr>
          <w:color w:val="414145"/>
        </w:rPr>
        <w:t xml:space="preserve"> Radi namjenskog korištenja i kontrole utroška sredstava iz stavka 3. ovoga članka jedinice lokalne samouprave dužne su donijeti Program utroška sredstava šumskog doprinosa.</w:t>
      </w:r>
    </w:p>
    <w:p w:rsidR="000A4A40" w:rsidRPr="000946F7" w:rsidRDefault="000A4A40" w:rsidP="009E53F0">
      <w:pPr>
        <w:pStyle w:val="Default"/>
        <w:jc w:val="both"/>
      </w:pPr>
      <w:r w:rsidRPr="000946F7">
        <w:tab/>
      </w:r>
      <w:r w:rsidRPr="000946F7">
        <w:tab/>
      </w:r>
      <w:r w:rsidRPr="000946F7">
        <w:tab/>
      </w:r>
      <w:r w:rsidRPr="000946F7">
        <w:tab/>
      </w:r>
      <w:r w:rsidRPr="000946F7">
        <w:tab/>
      </w:r>
      <w:r w:rsidRPr="000946F7">
        <w:tab/>
      </w:r>
      <w:r w:rsidRPr="000946F7">
        <w:tab/>
      </w:r>
    </w:p>
    <w:p w:rsidR="000147E3" w:rsidRPr="000946F7" w:rsidRDefault="000147E3" w:rsidP="009E53F0">
      <w:pPr>
        <w:pStyle w:val="Default"/>
        <w:jc w:val="both"/>
      </w:pPr>
    </w:p>
    <w:p w:rsidR="000147E3" w:rsidRPr="000946F7" w:rsidRDefault="000147E3" w:rsidP="000147E3">
      <w:pPr>
        <w:pStyle w:val="Default"/>
        <w:jc w:val="right"/>
      </w:pPr>
      <w:r w:rsidRPr="000946F7">
        <w:t>Jedinstveni upravni odjel</w:t>
      </w:r>
    </w:p>
    <w:sectPr w:rsidR="000147E3" w:rsidRPr="000946F7" w:rsidSect="00014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31" w:rsidRDefault="004C6631" w:rsidP="00617A44">
      <w:r>
        <w:separator/>
      </w:r>
    </w:p>
  </w:endnote>
  <w:endnote w:type="continuationSeparator" w:id="0">
    <w:p w:rsidR="004C6631" w:rsidRDefault="004C6631" w:rsidP="0061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44" w:rsidRDefault="00617A4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654269"/>
      <w:docPartObj>
        <w:docPartGallery w:val="Page Numbers (Bottom of Page)"/>
        <w:docPartUnique/>
      </w:docPartObj>
    </w:sdtPr>
    <w:sdtEndPr/>
    <w:sdtContent>
      <w:p w:rsidR="00617A44" w:rsidRDefault="004A505F">
        <w:pPr>
          <w:pStyle w:val="Podnoje"/>
          <w:jc w:val="right"/>
        </w:pPr>
        <w:r>
          <w:fldChar w:fldCharType="begin"/>
        </w:r>
        <w:r w:rsidR="00617A44">
          <w:instrText>PAGE   \* MERGEFORMAT</w:instrText>
        </w:r>
        <w:r>
          <w:fldChar w:fldCharType="separate"/>
        </w:r>
        <w:r w:rsidR="00BA516E" w:rsidRPr="00BA516E">
          <w:rPr>
            <w:noProof/>
            <w:lang w:val="hr-HR"/>
          </w:rPr>
          <w:t>2</w:t>
        </w:r>
        <w:r>
          <w:fldChar w:fldCharType="end"/>
        </w:r>
      </w:p>
    </w:sdtContent>
  </w:sdt>
  <w:p w:rsidR="00617A44" w:rsidRDefault="00617A4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44" w:rsidRDefault="00617A4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31" w:rsidRDefault="004C6631" w:rsidP="00617A44">
      <w:r>
        <w:separator/>
      </w:r>
    </w:p>
  </w:footnote>
  <w:footnote w:type="continuationSeparator" w:id="0">
    <w:p w:rsidR="004C6631" w:rsidRDefault="004C6631" w:rsidP="00617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44" w:rsidRDefault="00617A4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44" w:rsidRDefault="00617A4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44" w:rsidRDefault="00617A4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9003F"/>
    <w:multiLevelType w:val="hybridMultilevel"/>
    <w:tmpl w:val="959E5494"/>
    <w:lvl w:ilvl="0" w:tplc="3CEC8F2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47369EC"/>
    <w:multiLevelType w:val="hybridMultilevel"/>
    <w:tmpl w:val="C978752E"/>
    <w:lvl w:ilvl="0" w:tplc="B8ECC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D36DA"/>
    <w:multiLevelType w:val="hybridMultilevel"/>
    <w:tmpl w:val="06F0A598"/>
    <w:lvl w:ilvl="0" w:tplc="534C020C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A214D"/>
    <w:multiLevelType w:val="hybridMultilevel"/>
    <w:tmpl w:val="049080EC"/>
    <w:lvl w:ilvl="0" w:tplc="534C020C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09"/>
    <w:rsid w:val="000147E3"/>
    <w:rsid w:val="000317B2"/>
    <w:rsid w:val="000946F7"/>
    <w:rsid w:val="000A4A40"/>
    <w:rsid w:val="00101E4D"/>
    <w:rsid w:val="002247F4"/>
    <w:rsid w:val="0023778E"/>
    <w:rsid w:val="002B5309"/>
    <w:rsid w:val="002C5B3E"/>
    <w:rsid w:val="00327800"/>
    <w:rsid w:val="003B2509"/>
    <w:rsid w:val="00413EB8"/>
    <w:rsid w:val="00455939"/>
    <w:rsid w:val="004A505F"/>
    <w:rsid w:val="004A7FFE"/>
    <w:rsid w:val="004C6631"/>
    <w:rsid w:val="004E2BEE"/>
    <w:rsid w:val="005329CC"/>
    <w:rsid w:val="006069DB"/>
    <w:rsid w:val="00617A44"/>
    <w:rsid w:val="006C4D8A"/>
    <w:rsid w:val="00707EAF"/>
    <w:rsid w:val="00816789"/>
    <w:rsid w:val="008216F2"/>
    <w:rsid w:val="008677E1"/>
    <w:rsid w:val="008A555A"/>
    <w:rsid w:val="00960A4B"/>
    <w:rsid w:val="009A7544"/>
    <w:rsid w:val="009B02EC"/>
    <w:rsid w:val="009E53F0"/>
    <w:rsid w:val="00A05BC6"/>
    <w:rsid w:val="00A33D10"/>
    <w:rsid w:val="00A7341C"/>
    <w:rsid w:val="00AF6C57"/>
    <w:rsid w:val="00B20033"/>
    <w:rsid w:val="00B41EA0"/>
    <w:rsid w:val="00B602ED"/>
    <w:rsid w:val="00B940BF"/>
    <w:rsid w:val="00BA516E"/>
    <w:rsid w:val="00BC7B5A"/>
    <w:rsid w:val="00BD79AC"/>
    <w:rsid w:val="00C72158"/>
    <w:rsid w:val="00D076BA"/>
    <w:rsid w:val="00D2051C"/>
    <w:rsid w:val="00DC2915"/>
    <w:rsid w:val="00E71ADF"/>
    <w:rsid w:val="00EF1392"/>
    <w:rsid w:val="00F0320A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5ECBA-5B59-4DB9-8D8B-9C5A111B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317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B5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5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51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0317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Odlomakpopisa">
    <w:name w:val="List Paragraph"/>
    <w:basedOn w:val="Normal"/>
    <w:uiPriority w:val="34"/>
    <w:qFormat/>
    <w:rsid w:val="00617A4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17A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A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617A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A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semiHidden/>
    <w:unhideWhenUsed/>
    <w:rsid w:val="009A7544"/>
    <w:pPr>
      <w:spacing w:before="100" w:beforeAutospacing="1" w:after="100" w:afterAutospacing="1"/>
    </w:pPr>
    <w:rPr>
      <w:lang w:val="hr-HR" w:eastAsia="hr-HR"/>
    </w:rPr>
  </w:style>
  <w:style w:type="table" w:styleId="Reetkatablice">
    <w:name w:val="Table Grid"/>
    <w:basedOn w:val="Obinatablica"/>
    <w:uiPriority w:val="39"/>
    <w:rsid w:val="006C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72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Ivanska</dc:creator>
  <cp:keywords/>
  <dc:description/>
  <cp:lastModifiedBy>Općina Berek</cp:lastModifiedBy>
  <cp:revision>9</cp:revision>
  <cp:lastPrinted>2018-12-19T12:19:00Z</cp:lastPrinted>
  <dcterms:created xsi:type="dcterms:W3CDTF">2018-11-28T07:05:00Z</dcterms:created>
  <dcterms:modified xsi:type="dcterms:W3CDTF">2018-12-19T12:19:00Z</dcterms:modified>
</cp:coreProperties>
</file>