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E3AD7" w14:textId="72BD340F" w:rsidR="00282891" w:rsidRPr="00822E0E" w:rsidRDefault="00282891" w:rsidP="00282891">
      <w:pPr>
        <w:tabs>
          <w:tab w:val="left" w:pos="1440"/>
        </w:tabs>
        <w:jc w:val="both"/>
      </w:pPr>
      <w:bookmarkStart w:id="0" w:name="_Hlk529431559"/>
      <w:bookmarkStart w:id="1" w:name="_Hlk498347426"/>
      <w:r w:rsidRPr="00822E0E">
        <w:t>Na temelju članka 67. Zakona o komunalnom gospodarstvu (“Narodne novine” broj 68/18</w:t>
      </w:r>
      <w:r w:rsidRPr="00822E0E">
        <w:rPr>
          <w:bCs/>
        </w:rPr>
        <w:t>.</w:t>
      </w:r>
      <w:r w:rsidRPr="00822E0E">
        <w:t xml:space="preserve">), </w:t>
      </w:r>
      <w:r w:rsidR="007D4253" w:rsidRPr="00822E0E">
        <w:t xml:space="preserve">i članka 30. Statuta Općine Berek </w:t>
      </w:r>
      <w:r w:rsidRPr="00822E0E">
        <w:t xml:space="preserve"> (</w:t>
      </w:r>
      <w:r w:rsidR="007D4253" w:rsidRPr="00822E0E">
        <w:t>Službeni glasnik , br. 01/18</w:t>
      </w:r>
      <w:r w:rsidRPr="00822E0E">
        <w:t xml:space="preserve">.) </w:t>
      </w:r>
      <w:r w:rsidR="007D4253" w:rsidRPr="00822E0E">
        <w:t xml:space="preserve">Općinsko vijeće Općine Berek na sjednici održanoj </w:t>
      </w:r>
      <w:r w:rsidR="0003485F">
        <w:t xml:space="preserve">18. prosinca </w:t>
      </w:r>
      <w:r w:rsidR="007D4253" w:rsidRPr="00822E0E">
        <w:t xml:space="preserve">2018. godine donijelo je </w:t>
      </w:r>
    </w:p>
    <w:p w14:paraId="16674B12" w14:textId="77777777" w:rsidR="00282891" w:rsidRPr="00822E0E" w:rsidRDefault="00282891" w:rsidP="00282891">
      <w:pPr>
        <w:jc w:val="center"/>
        <w:rPr>
          <w:b/>
        </w:rPr>
      </w:pPr>
    </w:p>
    <w:p w14:paraId="13B7C0BE" w14:textId="77777777" w:rsidR="00282891" w:rsidRPr="00822E0E" w:rsidRDefault="00282891" w:rsidP="00282891">
      <w:pPr>
        <w:jc w:val="center"/>
        <w:rPr>
          <w:b/>
        </w:rPr>
      </w:pPr>
      <w:r w:rsidRPr="00822E0E">
        <w:rPr>
          <w:b/>
        </w:rPr>
        <w:t xml:space="preserve">P R O G R A M </w:t>
      </w:r>
    </w:p>
    <w:p w14:paraId="0B69EC47" w14:textId="77777777" w:rsidR="00282891" w:rsidRPr="00822E0E" w:rsidRDefault="00282891" w:rsidP="00282891">
      <w:pPr>
        <w:jc w:val="center"/>
        <w:rPr>
          <w:b/>
          <w:lang w:eastAsia="en-US"/>
        </w:rPr>
      </w:pPr>
      <w:r w:rsidRPr="00822E0E">
        <w:rPr>
          <w:b/>
        </w:rPr>
        <w:t>gradnje objekata i uređaja komunalne</w:t>
      </w:r>
    </w:p>
    <w:p w14:paraId="28467FB4" w14:textId="57AD919F" w:rsidR="00282891" w:rsidRPr="00822E0E" w:rsidRDefault="00282891" w:rsidP="00282891">
      <w:pPr>
        <w:jc w:val="center"/>
        <w:rPr>
          <w:b/>
        </w:rPr>
      </w:pPr>
      <w:r w:rsidRPr="00822E0E">
        <w:rPr>
          <w:b/>
        </w:rPr>
        <w:t xml:space="preserve">infrastrukture na području </w:t>
      </w:r>
      <w:bookmarkEnd w:id="0"/>
      <w:r w:rsidR="007D4253" w:rsidRPr="00822E0E">
        <w:rPr>
          <w:b/>
        </w:rPr>
        <w:t xml:space="preserve">Općine Berek za 2019. godinu </w:t>
      </w:r>
    </w:p>
    <w:p w14:paraId="7A73F290" w14:textId="77777777" w:rsidR="00282891" w:rsidRPr="00822E0E" w:rsidRDefault="00282891" w:rsidP="00282891">
      <w:pPr>
        <w:jc w:val="both"/>
      </w:pPr>
    </w:p>
    <w:p w14:paraId="4D2D80B0" w14:textId="77777777" w:rsidR="00282891" w:rsidRPr="00822E0E" w:rsidRDefault="00282891" w:rsidP="00282891">
      <w:pPr>
        <w:jc w:val="center"/>
        <w:rPr>
          <w:b/>
        </w:rPr>
      </w:pPr>
      <w:r w:rsidRPr="00822E0E">
        <w:rPr>
          <w:b/>
        </w:rPr>
        <w:t>I.</w:t>
      </w:r>
    </w:p>
    <w:p w14:paraId="7C8383A2" w14:textId="781D2857" w:rsidR="007D4253" w:rsidRPr="00822E0E" w:rsidRDefault="00282891" w:rsidP="007D4253">
      <w:pPr>
        <w:spacing w:after="120"/>
        <w:jc w:val="both"/>
        <w:rPr>
          <w:lang w:eastAsia="x-none"/>
        </w:rPr>
      </w:pPr>
      <w:r w:rsidRPr="00822E0E">
        <w:rPr>
          <w:b/>
          <w:lang w:eastAsia="x-none"/>
        </w:rPr>
        <w:tab/>
      </w:r>
      <w:r w:rsidRPr="00822E0E">
        <w:rPr>
          <w:lang w:eastAsia="x-none"/>
        </w:rPr>
        <w:t xml:space="preserve">Programom gradnje objekata i uređaja komunalne infrastrukture na području </w:t>
      </w:r>
      <w:r w:rsidR="007D4253" w:rsidRPr="00822E0E">
        <w:rPr>
          <w:lang w:eastAsia="x-none"/>
        </w:rPr>
        <w:t xml:space="preserve">Općine Berek </w:t>
      </w:r>
      <w:r w:rsidRPr="00822E0E">
        <w:rPr>
          <w:lang w:eastAsia="x-none"/>
        </w:rPr>
        <w:t>za 2019. godinu (u daljnjem tekstu: Program) utvrđuje se građenje objekata i uređaja komunalne infrastrukture</w:t>
      </w:r>
      <w:r w:rsidR="007D4253" w:rsidRPr="00822E0E">
        <w:rPr>
          <w:lang w:eastAsia="x-none"/>
        </w:rPr>
        <w:t xml:space="preserve"> na području Općine Berek i to:</w:t>
      </w:r>
    </w:p>
    <w:p w14:paraId="5DC5F335" w14:textId="3538D41E" w:rsidR="007D4253" w:rsidRPr="00822E0E" w:rsidRDefault="007D4253" w:rsidP="007D4253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lang w:eastAsia="x-none"/>
        </w:rPr>
      </w:pPr>
      <w:r w:rsidRPr="00822E0E">
        <w:rPr>
          <w:rFonts w:ascii="Times New Roman" w:hAnsi="Times New Roman"/>
          <w:sz w:val="24"/>
          <w:lang w:eastAsia="x-none"/>
        </w:rPr>
        <w:t>Iz</w:t>
      </w:r>
      <w:r w:rsidR="00861F08" w:rsidRPr="00822E0E">
        <w:rPr>
          <w:rFonts w:ascii="Times New Roman" w:hAnsi="Times New Roman"/>
          <w:sz w:val="24"/>
          <w:lang w:eastAsia="x-none"/>
        </w:rPr>
        <w:t>g</w:t>
      </w:r>
      <w:r w:rsidRPr="00822E0E">
        <w:rPr>
          <w:rFonts w:ascii="Times New Roman" w:hAnsi="Times New Roman"/>
          <w:sz w:val="24"/>
          <w:lang w:eastAsia="x-none"/>
        </w:rPr>
        <w:t>radnja/modernizacija</w:t>
      </w:r>
      <w:r w:rsidR="002133F9" w:rsidRPr="00822E0E">
        <w:rPr>
          <w:rFonts w:ascii="Times New Roman" w:hAnsi="Times New Roman"/>
          <w:sz w:val="24"/>
          <w:lang w:eastAsia="x-none"/>
        </w:rPr>
        <w:t>/</w:t>
      </w:r>
      <w:r w:rsidR="00DD365B" w:rsidRPr="00822E0E">
        <w:rPr>
          <w:rFonts w:ascii="Times New Roman" w:hAnsi="Times New Roman"/>
          <w:sz w:val="24"/>
          <w:lang w:eastAsia="x-none"/>
        </w:rPr>
        <w:t>rekonstrukcija</w:t>
      </w:r>
      <w:r w:rsidRPr="00822E0E">
        <w:rPr>
          <w:rFonts w:ascii="Times New Roman" w:hAnsi="Times New Roman"/>
          <w:sz w:val="24"/>
          <w:lang w:eastAsia="x-none"/>
        </w:rPr>
        <w:t xml:space="preserve"> lokalnih cesta</w:t>
      </w:r>
    </w:p>
    <w:p w14:paraId="0B2FCC05" w14:textId="11A179E9" w:rsidR="007D4253" w:rsidRPr="00822E0E" w:rsidRDefault="007D4253" w:rsidP="007D4253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lang w:eastAsia="x-none"/>
        </w:rPr>
      </w:pPr>
      <w:bookmarkStart w:id="2" w:name="_Hlk531180240"/>
      <w:r w:rsidRPr="00822E0E">
        <w:rPr>
          <w:rFonts w:ascii="Times New Roman" w:hAnsi="Times New Roman"/>
          <w:sz w:val="24"/>
          <w:lang w:eastAsia="x-none"/>
        </w:rPr>
        <w:t xml:space="preserve">Izgradnja  drugih građevina , uređaja  i predmeta javne namjene lokalnog značaja: vodovod, kanalizacija i izgradnja kulturnog centra </w:t>
      </w:r>
    </w:p>
    <w:bookmarkEnd w:id="2"/>
    <w:p w14:paraId="1967F321" w14:textId="453A9EB7" w:rsidR="00282891" w:rsidRPr="00822E0E" w:rsidRDefault="007D4253" w:rsidP="007D4253">
      <w:pPr>
        <w:spacing w:after="120"/>
        <w:jc w:val="both"/>
      </w:pPr>
      <w:r w:rsidRPr="00822E0E">
        <w:rPr>
          <w:lang w:eastAsia="x-none"/>
        </w:rPr>
        <w:t>Izvor financiranja:</w:t>
      </w:r>
      <w:r w:rsidR="00C120C5">
        <w:rPr>
          <w:lang w:eastAsia="x-none"/>
        </w:rPr>
        <w:t xml:space="preserve"> </w:t>
      </w:r>
      <w:r w:rsidR="00282891" w:rsidRPr="00822E0E">
        <w:t>drugi izvor</w:t>
      </w:r>
      <w:r w:rsidRPr="00822E0E">
        <w:t>i</w:t>
      </w:r>
      <w:r w:rsidR="00282891" w:rsidRPr="00822E0E">
        <w:t xml:space="preserve"> utvrđenih posebnim zakonima (državni proračun, sufinanciranjem od strane drugih javnih tijela, EU fondova i sl.),</w:t>
      </w:r>
    </w:p>
    <w:p w14:paraId="5EB3492E" w14:textId="77777777" w:rsidR="00282891" w:rsidRPr="00822E0E" w:rsidRDefault="00282891" w:rsidP="00282891">
      <w:pPr>
        <w:jc w:val="both"/>
      </w:pPr>
      <w:r w:rsidRPr="00822E0E">
        <w:tab/>
        <w:t>Program sadrži:</w:t>
      </w:r>
    </w:p>
    <w:p w14:paraId="0E22AA49" w14:textId="77777777" w:rsidR="00282891" w:rsidRPr="00822E0E" w:rsidRDefault="00282891" w:rsidP="00282891">
      <w:pPr>
        <w:numPr>
          <w:ilvl w:val="0"/>
          <w:numId w:val="1"/>
        </w:numPr>
        <w:jc w:val="both"/>
      </w:pPr>
      <w:r w:rsidRPr="00822E0E">
        <w:t>opis poslova s procjenom troškova za gradnju pojedinih objekata i uređaja te za nabavu opreme,</w:t>
      </w:r>
    </w:p>
    <w:p w14:paraId="62EB71E8" w14:textId="77777777" w:rsidR="00282891" w:rsidRPr="00822E0E" w:rsidRDefault="00282891" w:rsidP="00282891">
      <w:pPr>
        <w:numPr>
          <w:ilvl w:val="0"/>
          <w:numId w:val="1"/>
        </w:numPr>
        <w:jc w:val="both"/>
        <w:rPr>
          <w:b/>
        </w:rPr>
      </w:pPr>
      <w:r w:rsidRPr="00822E0E">
        <w:t xml:space="preserve">iskaz financijskih sredstava potrebnih za ostvarivanje Programa s naznakom izvora financiranja po djelatnostima. </w:t>
      </w:r>
    </w:p>
    <w:p w14:paraId="7D7DC4BE" w14:textId="77777777" w:rsidR="00282891" w:rsidRPr="00822E0E" w:rsidRDefault="00282891" w:rsidP="00282891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822E0E">
        <w:rPr>
          <w:b/>
          <w:bCs/>
          <w:kern w:val="32"/>
        </w:rPr>
        <w:t>II.</w:t>
      </w:r>
    </w:p>
    <w:p w14:paraId="3E0841D2" w14:textId="0FC7CE57" w:rsidR="00282891" w:rsidRPr="00822E0E" w:rsidRDefault="00282891" w:rsidP="00282891">
      <w:pPr>
        <w:spacing w:after="120"/>
        <w:ind w:firstLine="708"/>
        <w:jc w:val="both"/>
      </w:pPr>
      <w:r w:rsidRPr="00822E0E">
        <w:t>Program se temelji na  razvojnoj politici, ukazanim potrebama za izgradnjom određenih objekata i uređaja komunalne infrastrukture po pojedinim lokacijama i raspoloživim financijskim sredstvima.</w:t>
      </w:r>
    </w:p>
    <w:p w14:paraId="2D5789C7" w14:textId="77777777" w:rsidR="00282891" w:rsidRPr="00822E0E" w:rsidRDefault="00282891" w:rsidP="00282891">
      <w:pPr>
        <w:tabs>
          <w:tab w:val="center" w:pos="4536"/>
          <w:tab w:val="right" w:pos="9072"/>
        </w:tabs>
      </w:pPr>
    </w:p>
    <w:p w14:paraId="409DCFA7" w14:textId="1809FE46" w:rsidR="00282891" w:rsidRPr="00822E0E" w:rsidRDefault="00861F08" w:rsidP="00DF6383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</w:rPr>
      </w:pPr>
      <w:r w:rsidRPr="00822E0E">
        <w:rPr>
          <w:rFonts w:ascii="Times New Roman" w:hAnsi="Times New Roman"/>
          <w:b/>
          <w:bCs/>
          <w:sz w:val="24"/>
        </w:rPr>
        <w:t>Izgradnja /modernizacija</w:t>
      </w:r>
      <w:r w:rsidR="003673EF" w:rsidRPr="00822E0E">
        <w:rPr>
          <w:rFonts w:ascii="Times New Roman" w:hAnsi="Times New Roman"/>
          <w:b/>
          <w:bCs/>
          <w:sz w:val="24"/>
        </w:rPr>
        <w:t xml:space="preserve">/rekonstrukcija </w:t>
      </w:r>
      <w:r w:rsidRPr="00822E0E">
        <w:rPr>
          <w:rFonts w:ascii="Times New Roman" w:hAnsi="Times New Roman"/>
          <w:b/>
          <w:bCs/>
          <w:sz w:val="24"/>
        </w:rPr>
        <w:t xml:space="preserve"> lokalne  ceste </w:t>
      </w:r>
    </w:p>
    <w:p w14:paraId="526C836B" w14:textId="77777777" w:rsidR="00F03E9C" w:rsidRPr="00822E0E" w:rsidRDefault="00F03E9C" w:rsidP="00282891">
      <w:pPr>
        <w:jc w:val="both"/>
      </w:pPr>
    </w:p>
    <w:p w14:paraId="0FC7D726" w14:textId="77777777" w:rsidR="00861F08" w:rsidRPr="00822E0E" w:rsidRDefault="00861F08" w:rsidP="00861F08">
      <w:pPr>
        <w:tabs>
          <w:tab w:val="center" w:pos="4536"/>
          <w:tab w:val="right" w:pos="9072"/>
        </w:tabs>
        <w:jc w:val="center"/>
        <w:rPr>
          <w:b/>
          <w:noProof/>
        </w:rPr>
      </w:pPr>
      <w:r w:rsidRPr="00822E0E">
        <w:rPr>
          <w:b/>
          <w:noProof/>
        </w:rPr>
        <w:t>III.</w:t>
      </w:r>
    </w:p>
    <w:p w14:paraId="61C6BD15" w14:textId="7048B65D" w:rsidR="00282891" w:rsidRPr="00822E0E" w:rsidRDefault="00741F05" w:rsidP="00282891">
      <w:r w:rsidRPr="00822E0E">
        <w:rPr>
          <w:b/>
        </w:rPr>
        <w:t>Naziv investicije</w:t>
      </w:r>
      <w:r w:rsidRPr="00822E0E">
        <w:t>: Nerazvrstana cesta  Ruškovac – Stara Plošćica</w:t>
      </w:r>
    </w:p>
    <w:p w14:paraId="3088F1BE" w14:textId="77777777" w:rsidR="00741F05" w:rsidRPr="00822E0E" w:rsidRDefault="00741F05" w:rsidP="00282891"/>
    <w:p w14:paraId="3DD8052E" w14:textId="4079E0E1" w:rsidR="00741F05" w:rsidRPr="00822E0E" w:rsidRDefault="00741F05" w:rsidP="00282891">
      <w:r w:rsidRPr="00822E0E">
        <w:rPr>
          <w:b/>
        </w:rPr>
        <w:t>Namjena građevine</w:t>
      </w:r>
      <w:r w:rsidRPr="00822E0E">
        <w:t xml:space="preserve">: prometna površina  za mješoviti promet po bilo kojoj osnovi i koja je pristupačna većem broju korisnika </w:t>
      </w:r>
    </w:p>
    <w:p w14:paraId="1EB4FB8C" w14:textId="77777777" w:rsidR="00741F05" w:rsidRPr="00822E0E" w:rsidRDefault="00741F05" w:rsidP="00282891"/>
    <w:p w14:paraId="7F68B1F0" w14:textId="10AEC57E" w:rsidR="00741F05" w:rsidRPr="00822E0E" w:rsidRDefault="00741F05" w:rsidP="00282891">
      <w:pPr>
        <w:rPr>
          <w:b/>
          <w:color w:val="000000" w:themeColor="text1"/>
        </w:rPr>
      </w:pPr>
      <w:r w:rsidRPr="00822E0E">
        <w:rPr>
          <w:b/>
          <w:color w:val="000000" w:themeColor="text1"/>
        </w:rPr>
        <w:t>Opis investicije:</w:t>
      </w:r>
    </w:p>
    <w:p w14:paraId="00C1FE59" w14:textId="3BDE409D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>asfaltiranje  prometne površine</w:t>
      </w:r>
    </w:p>
    <w:p w14:paraId="586194E2" w14:textId="67C598EB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>uređenje obostranih bankina</w:t>
      </w:r>
    </w:p>
    <w:p w14:paraId="228854AD" w14:textId="5816DCC9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>uređenje postojećih cestovnih jaraka</w:t>
      </w:r>
    </w:p>
    <w:p w14:paraId="0020F246" w14:textId="35916021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>izgradnja cestovnih jaraka gdje je to potrebno</w:t>
      </w:r>
    </w:p>
    <w:p w14:paraId="2521B3C6" w14:textId="1ECC4C23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 xml:space="preserve">iskop kofera i proširenje postojeće prometne površine </w:t>
      </w:r>
    </w:p>
    <w:p w14:paraId="1E91A293" w14:textId="0C73B060" w:rsidR="00741F05" w:rsidRPr="00822E0E" w:rsidRDefault="00741F05" w:rsidP="00741F0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822E0E">
        <w:rPr>
          <w:rFonts w:ascii="Times New Roman" w:hAnsi="Times New Roman"/>
          <w:color w:val="000000" w:themeColor="text1"/>
          <w:sz w:val="24"/>
        </w:rPr>
        <w:t>zamjena nosivog  sloja na mjestima mrežnih pukotina i ulegnuća</w:t>
      </w:r>
    </w:p>
    <w:p w14:paraId="191614CF" w14:textId="77777777" w:rsidR="00741F05" w:rsidRPr="00822E0E" w:rsidRDefault="00741F05" w:rsidP="00282891">
      <w:pPr>
        <w:rPr>
          <w:color w:val="FF0000"/>
        </w:rPr>
      </w:pPr>
    </w:p>
    <w:p w14:paraId="5E20E830" w14:textId="20B31F5D" w:rsidR="00741F05" w:rsidRPr="00822E0E" w:rsidRDefault="00741F05" w:rsidP="00741F05">
      <w:pPr>
        <w:rPr>
          <w:b/>
        </w:rPr>
      </w:pPr>
      <w:bookmarkStart w:id="3" w:name="_Hlk531243202"/>
      <w:r w:rsidRPr="00822E0E">
        <w:rPr>
          <w:b/>
        </w:rPr>
        <w:t>Veličina , površina  građevine i opis smještaja :</w:t>
      </w:r>
    </w:p>
    <w:bookmarkEnd w:id="3"/>
    <w:p w14:paraId="2F785766" w14:textId="77777777" w:rsidR="00741F05" w:rsidRPr="00822E0E" w:rsidRDefault="00741F05" w:rsidP="00741F05">
      <w:r w:rsidRPr="00822E0E">
        <w:t>- duljina zahvata 3.747,30 m</w:t>
      </w:r>
    </w:p>
    <w:p w14:paraId="36BDC0D1" w14:textId="77777777" w:rsidR="00741F05" w:rsidRPr="00822E0E" w:rsidRDefault="00741F05" w:rsidP="00741F05">
      <w:r w:rsidRPr="00822E0E">
        <w:t>- širina zahvata se ograničava na  područje granica predmetnih čestica</w:t>
      </w:r>
    </w:p>
    <w:p w14:paraId="289AE6D2" w14:textId="77777777" w:rsidR="00741F05" w:rsidRPr="00822E0E" w:rsidRDefault="00741F05" w:rsidP="00741F05">
      <w:r w:rsidRPr="00822E0E">
        <w:t>- obostrana bankina širine 1,00 m</w:t>
      </w:r>
    </w:p>
    <w:p w14:paraId="5995D869" w14:textId="77777777" w:rsidR="00741F05" w:rsidRPr="00822E0E" w:rsidRDefault="00741F05" w:rsidP="00741F05">
      <w:r w:rsidRPr="00822E0E">
        <w:lastRenderedPageBreak/>
        <w:t>- asfaltirani kolnik širine 4,00 m</w:t>
      </w:r>
    </w:p>
    <w:p w14:paraId="2050B44F" w14:textId="2730CE34" w:rsidR="00282891" w:rsidRPr="00822E0E" w:rsidRDefault="00741F05" w:rsidP="00741F05">
      <w:pPr>
        <w:tabs>
          <w:tab w:val="left" w:pos="567"/>
        </w:tabs>
      </w:pPr>
      <w:r w:rsidRPr="00822E0E">
        <w:t>- prosječna visina zahvata je 50 cm na mjestima zamjene nosivog sloja i proširenja kolničke konstrukcije</w:t>
      </w:r>
    </w:p>
    <w:p w14:paraId="73FDC430" w14:textId="4FCE44C5" w:rsidR="00741F05" w:rsidRPr="00822E0E" w:rsidRDefault="00741F05" w:rsidP="00741F05">
      <w:pPr>
        <w:tabs>
          <w:tab w:val="left" w:pos="567"/>
        </w:tabs>
        <w:rPr>
          <w:color w:val="000000" w:themeColor="text1"/>
        </w:rPr>
      </w:pPr>
      <w:r w:rsidRPr="00822E0E">
        <w:rPr>
          <w:color w:val="000000" w:themeColor="text1"/>
        </w:rPr>
        <w:t xml:space="preserve">- </w:t>
      </w:r>
      <w:r w:rsidR="00F03E9C" w:rsidRPr="00822E0E">
        <w:rPr>
          <w:color w:val="000000" w:themeColor="text1"/>
        </w:rPr>
        <w:t>zahvat</w:t>
      </w:r>
      <w:r w:rsidRPr="00822E0E">
        <w:rPr>
          <w:color w:val="000000" w:themeColor="text1"/>
        </w:rPr>
        <w:t xml:space="preserve"> se izvodi na kat čest. br. 989, 990, 991 k.o. Ruškovac</w:t>
      </w:r>
    </w:p>
    <w:p w14:paraId="1D473E22" w14:textId="2F630C11" w:rsidR="00741F05" w:rsidRPr="00822E0E" w:rsidRDefault="00741F05" w:rsidP="00741F05">
      <w:pPr>
        <w:tabs>
          <w:tab w:val="left" w:pos="567"/>
        </w:tabs>
        <w:rPr>
          <w:color w:val="000000" w:themeColor="text1"/>
        </w:rPr>
      </w:pPr>
      <w:r w:rsidRPr="00822E0E">
        <w:rPr>
          <w:color w:val="000000" w:themeColor="text1"/>
        </w:rPr>
        <w:t xml:space="preserve"> </w:t>
      </w:r>
    </w:p>
    <w:p w14:paraId="05D2AC24" w14:textId="35E40D40" w:rsidR="00741F05" w:rsidRPr="00822E0E" w:rsidRDefault="00741F05" w:rsidP="00741F05">
      <w:pPr>
        <w:tabs>
          <w:tab w:val="left" w:pos="567"/>
        </w:tabs>
        <w:rPr>
          <w:b/>
          <w:color w:val="000000" w:themeColor="text1"/>
          <w:u w:val="single"/>
        </w:rPr>
      </w:pPr>
      <w:r w:rsidRPr="00822E0E">
        <w:rPr>
          <w:b/>
          <w:color w:val="000000" w:themeColor="text1"/>
          <w:u w:val="single"/>
        </w:rPr>
        <w:t>Vrijednost investicije: 5.200.000,00 kn</w:t>
      </w:r>
    </w:p>
    <w:p w14:paraId="08DD1483" w14:textId="77777777" w:rsidR="00DD365B" w:rsidRPr="00822E0E" w:rsidRDefault="00DD365B" w:rsidP="00741F05">
      <w:pPr>
        <w:tabs>
          <w:tab w:val="left" w:pos="567"/>
        </w:tabs>
        <w:rPr>
          <w:b/>
          <w:color w:val="000000" w:themeColor="text1"/>
          <w:u w:val="single"/>
        </w:rPr>
      </w:pPr>
    </w:p>
    <w:p w14:paraId="1DB31F9C" w14:textId="77777777" w:rsidR="00282891" w:rsidRPr="00822E0E" w:rsidRDefault="00282891" w:rsidP="00282891">
      <w:pPr>
        <w:rPr>
          <w:color w:val="FF0000"/>
          <w:lang w:val="en-US" w:eastAsia="en-US"/>
        </w:rPr>
      </w:pPr>
    </w:p>
    <w:p w14:paraId="0421CDAB" w14:textId="5E7F736B" w:rsidR="00282891" w:rsidRPr="00822E0E" w:rsidRDefault="00DD365B" w:rsidP="00DF6383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b/>
          <w:sz w:val="24"/>
          <w:lang w:val="en-US" w:eastAsia="en-US"/>
        </w:rPr>
      </w:pPr>
      <w:bookmarkStart w:id="4" w:name="_Hlk531251648"/>
      <w:r w:rsidRPr="00822E0E">
        <w:rPr>
          <w:rFonts w:ascii="Times New Roman" w:hAnsi="Times New Roman"/>
          <w:b/>
          <w:sz w:val="24"/>
          <w:lang w:eastAsia="x-none"/>
        </w:rPr>
        <w:t>Izgradnja  drugih građevina , uređaja  i predmeta javne namjene lokalnog značaja: vodovod</w:t>
      </w:r>
    </w:p>
    <w:bookmarkEnd w:id="4"/>
    <w:p w14:paraId="2468AB46" w14:textId="77777777" w:rsidR="00DD365B" w:rsidRPr="00822E0E" w:rsidRDefault="00DD365B" w:rsidP="00DD365B">
      <w:pPr>
        <w:jc w:val="center"/>
        <w:rPr>
          <w:b/>
          <w:lang w:val="en-US" w:eastAsia="en-US"/>
        </w:rPr>
      </w:pPr>
      <w:r w:rsidRPr="00822E0E">
        <w:rPr>
          <w:b/>
          <w:lang w:val="en-US" w:eastAsia="en-US"/>
        </w:rPr>
        <w:t>IV.</w:t>
      </w:r>
    </w:p>
    <w:p w14:paraId="22FE8506" w14:textId="5559ADD8" w:rsidR="00282891" w:rsidRPr="00822E0E" w:rsidRDefault="00DD365B" w:rsidP="00282891">
      <w:pPr>
        <w:rPr>
          <w:lang w:val="en-US" w:eastAsia="en-US"/>
        </w:rPr>
      </w:pPr>
      <w:r w:rsidRPr="00822E0E">
        <w:rPr>
          <w:b/>
          <w:lang w:val="en-US" w:eastAsia="en-US"/>
        </w:rPr>
        <w:t>Naziv</w:t>
      </w:r>
      <w:r w:rsidRPr="00822E0E">
        <w:rPr>
          <w:b/>
          <w:lang w:eastAsia="en-US"/>
        </w:rPr>
        <w:t xml:space="preserve"> investicije</w:t>
      </w:r>
      <w:r w:rsidRPr="00822E0E">
        <w:rPr>
          <w:lang w:val="en-US" w:eastAsia="en-US"/>
        </w:rPr>
        <w:t xml:space="preserve">:  Vodovod u naselju Šimljanica </w:t>
      </w:r>
    </w:p>
    <w:p w14:paraId="65503A9B" w14:textId="51E53163" w:rsidR="00EA6636" w:rsidRPr="00822E0E" w:rsidRDefault="00EA6636" w:rsidP="00282891">
      <w:pPr>
        <w:rPr>
          <w:lang w:val="en-US" w:eastAsia="en-US"/>
        </w:rPr>
      </w:pPr>
    </w:p>
    <w:p w14:paraId="60A47E13" w14:textId="0A9287C8" w:rsidR="00EA6636" w:rsidRPr="00822E0E" w:rsidRDefault="00EA6636" w:rsidP="00282891">
      <w:pPr>
        <w:rPr>
          <w:lang w:val="en-US" w:eastAsia="en-US"/>
        </w:rPr>
      </w:pPr>
      <w:r w:rsidRPr="00822E0E">
        <w:rPr>
          <w:b/>
          <w:lang w:val="en-US" w:eastAsia="en-US"/>
        </w:rPr>
        <w:t>Namjena građevine</w:t>
      </w:r>
      <w:r w:rsidRPr="00822E0E">
        <w:rPr>
          <w:lang w:val="en-US" w:eastAsia="en-US"/>
        </w:rPr>
        <w:t>:</w:t>
      </w:r>
      <w:r w:rsidR="009623EC" w:rsidRPr="00822E0E">
        <w:rPr>
          <w:lang w:val="en-US" w:eastAsia="en-US"/>
        </w:rPr>
        <w:t xml:space="preserve"> </w:t>
      </w:r>
      <w:r w:rsidR="00F446C6" w:rsidRPr="00822E0E">
        <w:rPr>
          <w:lang w:val="en-US" w:eastAsia="en-US"/>
        </w:rPr>
        <w:t>vodoopskrbni sustav</w:t>
      </w:r>
    </w:p>
    <w:p w14:paraId="6B050EB9" w14:textId="3C12B1F7" w:rsidR="002133F9" w:rsidRPr="00822E0E" w:rsidRDefault="002133F9" w:rsidP="00282891">
      <w:pPr>
        <w:rPr>
          <w:b/>
          <w:lang w:val="en-US" w:eastAsia="en-US"/>
        </w:rPr>
      </w:pPr>
    </w:p>
    <w:p w14:paraId="344213CB" w14:textId="02B7D3FF" w:rsidR="002133F9" w:rsidRPr="00F446C6" w:rsidRDefault="002133F9" w:rsidP="00282891">
      <w:pPr>
        <w:rPr>
          <w:b/>
          <w:lang w:eastAsia="en-US"/>
        </w:rPr>
      </w:pPr>
      <w:bookmarkStart w:id="5" w:name="_Hlk531249462"/>
      <w:r w:rsidRPr="00F446C6">
        <w:rPr>
          <w:b/>
          <w:lang w:eastAsia="en-US"/>
        </w:rPr>
        <w:t>Opis investicije:</w:t>
      </w:r>
    </w:p>
    <w:bookmarkEnd w:id="5"/>
    <w:p w14:paraId="57429F5B" w14:textId="42265CFF" w:rsidR="002133F9" w:rsidRPr="00F446C6" w:rsidRDefault="002133F9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predmetni distributivni cjevovod spaja se na distributivni </w:t>
      </w:r>
      <w:r w:rsidR="00E16323" w:rsidRPr="00F446C6">
        <w:rPr>
          <w:rFonts w:ascii="Times New Roman" w:hAnsi="Times New Roman"/>
          <w:sz w:val="24"/>
          <w:lang w:eastAsia="en-US"/>
        </w:rPr>
        <w:t xml:space="preserve"> cjevovod u naselju  Krivanja</w:t>
      </w:r>
    </w:p>
    <w:p w14:paraId="54CA864A" w14:textId="4E525762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cjevovod ide desnom stranom poljskog puta gledano u smjeru rasta stacionaže</w:t>
      </w:r>
    </w:p>
    <w:p w14:paraId="47EF27E3" w14:textId="5F9E027E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trasa  cjevovoda  predviđena je u cestovnom pojasu </w:t>
      </w:r>
    </w:p>
    <w:p w14:paraId="4BD27730" w14:textId="326FC73E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vodovodne cijevi se polažu  u rov</w:t>
      </w:r>
      <w:r w:rsidR="00F446C6">
        <w:rPr>
          <w:rFonts w:ascii="Times New Roman" w:hAnsi="Times New Roman"/>
          <w:sz w:val="24"/>
          <w:lang w:eastAsia="en-US"/>
        </w:rPr>
        <w:t xml:space="preserve"> </w:t>
      </w:r>
      <w:r w:rsidRPr="00F446C6">
        <w:rPr>
          <w:rFonts w:ascii="Times New Roman" w:hAnsi="Times New Roman"/>
          <w:sz w:val="24"/>
          <w:lang w:eastAsia="en-US"/>
        </w:rPr>
        <w:t>širine 0,6 m</w:t>
      </w:r>
    </w:p>
    <w:p w14:paraId="0A9C6878" w14:textId="678BBADB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minimalna dubina </w:t>
      </w:r>
      <w:r w:rsidR="00F446C6" w:rsidRPr="00F446C6">
        <w:rPr>
          <w:rFonts w:ascii="Times New Roman" w:hAnsi="Times New Roman"/>
          <w:sz w:val="24"/>
          <w:lang w:eastAsia="en-US"/>
        </w:rPr>
        <w:t>ukopavanja</w:t>
      </w:r>
      <w:r w:rsidRPr="00F446C6">
        <w:rPr>
          <w:rFonts w:ascii="Times New Roman" w:hAnsi="Times New Roman"/>
          <w:sz w:val="24"/>
          <w:lang w:eastAsia="en-US"/>
        </w:rPr>
        <w:t xml:space="preserve"> 1,20 m od tjemena cijevi do površine </w:t>
      </w:r>
    </w:p>
    <w:p w14:paraId="440B7BBD" w14:textId="21D30113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nadzemni hidranti  se postavljaju prema zakonskoj regulative</w:t>
      </w:r>
    </w:p>
    <w:p w14:paraId="143CF175" w14:textId="19C0DA83" w:rsidR="00E16323" w:rsidRPr="00F446C6" w:rsidRDefault="00E16323" w:rsidP="002133F9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postavljanje precrpne stanice </w:t>
      </w:r>
    </w:p>
    <w:p w14:paraId="168BA364" w14:textId="0E36973A" w:rsidR="00E16323" w:rsidRPr="00F446C6" w:rsidRDefault="00E16323" w:rsidP="00E16323">
      <w:pPr>
        <w:rPr>
          <w:lang w:eastAsia="en-US"/>
        </w:rPr>
      </w:pPr>
    </w:p>
    <w:p w14:paraId="5F5435E1" w14:textId="77777777" w:rsidR="00E16323" w:rsidRPr="00822E0E" w:rsidRDefault="00E16323" w:rsidP="00E16323">
      <w:pPr>
        <w:rPr>
          <w:lang w:val="en-US" w:eastAsia="en-US"/>
        </w:rPr>
      </w:pPr>
    </w:p>
    <w:p w14:paraId="3CA3E037" w14:textId="77777777" w:rsidR="00E16323" w:rsidRPr="00F446C6" w:rsidRDefault="00E16323" w:rsidP="00E16323">
      <w:pPr>
        <w:rPr>
          <w:b/>
        </w:rPr>
      </w:pPr>
      <w:bookmarkStart w:id="6" w:name="_Hlk531251527"/>
      <w:r w:rsidRPr="00F446C6">
        <w:rPr>
          <w:b/>
        </w:rPr>
        <w:t>Veličina , površina  građevine i opis smještaja :</w:t>
      </w:r>
    </w:p>
    <w:bookmarkEnd w:id="6"/>
    <w:p w14:paraId="1941FF0A" w14:textId="790B94C7" w:rsidR="00282891" w:rsidRPr="00F446C6" w:rsidRDefault="00E16323" w:rsidP="00E16323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duljina cjevovoda  je 725 metara  i ide kroz naselje Šimljanice </w:t>
      </w:r>
    </w:p>
    <w:p w14:paraId="29D5A69A" w14:textId="4A414CBE" w:rsidR="00E16323" w:rsidRPr="00F446C6" w:rsidRDefault="00011BA3" w:rsidP="00E16323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glavni pravac građevine  Niz N1 (glavni pravac) stac  0+000-4+614,17</w:t>
      </w:r>
    </w:p>
    <w:p w14:paraId="4629F588" w14:textId="2B0BA573" w:rsidR="00011BA3" w:rsidRPr="00F446C6" w:rsidRDefault="00011BA3" w:rsidP="00011BA3">
      <w:pPr>
        <w:pStyle w:val="Odlomakpopisa"/>
        <w:ind w:left="54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Niz N2 stac. 0+000-1+111.13</w:t>
      </w:r>
    </w:p>
    <w:p w14:paraId="78D6F78D" w14:textId="77777777" w:rsidR="00011BA3" w:rsidRPr="00F446C6" w:rsidRDefault="00011BA3" w:rsidP="00011BA3">
      <w:pPr>
        <w:pStyle w:val="Odlomakpopisa"/>
        <w:ind w:left="540"/>
        <w:rPr>
          <w:rFonts w:ascii="Times New Roman" w:hAnsi="Times New Roman"/>
          <w:sz w:val="24"/>
          <w:lang w:eastAsia="en-US"/>
        </w:rPr>
      </w:pPr>
    </w:p>
    <w:p w14:paraId="29A7F26A" w14:textId="10F1A89F" w:rsidR="00011BA3" w:rsidRPr="00822E0E" w:rsidRDefault="00011BA3" w:rsidP="00011BA3">
      <w:pPr>
        <w:tabs>
          <w:tab w:val="left" w:pos="567"/>
        </w:tabs>
        <w:rPr>
          <w:b/>
          <w:color w:val="000000" w:themeColor="text1"/>
          <w:u w:val="single"/>
        </w:rPr>
      </w:pPr>
      <w:r w:rsidRPr="00822E0E">
        <w:rPr>
          <w:b/>
          <w:color w:val="000000" w:themeColor="text1"/>
          <w:u w:val="single"/>
        </w:rPr>
        <w:t>Vrijednost investicije: 800.000,00 kn</w:t>
      </w:r>
    </w:p>
    <w:p w14:paraId="13E1DD88" w14:textId="77777777" w:rsidR="00282891" w:rsidRPr="00822E0E" w:rsidRDefault="00282891" w:rsidP="00282891">
      <w:pPr>
        <w:rPr>
          <w:lang w:val="en-US" w:eastAsia="en-US"/>
        </w:rPr>
      </w:pPr>
    </w:p>
    <w:p w14:paraId="0A62D01D" w14:textId="720D662F" w:rsidR="00011BA3" w:rsidRPr="00822E0E" w:rsidRDefault="00011BA3" w:rsidP="00DF6383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b/>
          <w:sz w:val="24"/>
          <w:lang w:val="en-US" w:eastAsia="en-US"/>
        </w:rPr>
      </w:pPr>
      <w:r w:rsidRPr="00822E0E">
        <w:rPr>
          <w:rFonts w:ascii="Times New Roman" w:hAnsi="Times New Roman"/>
          <w:b/>
          <w:sz w:val="24"/>
          <w:lang w:eastAsia="x-none"/>
        </w:rPr>
        <w:t>Izgradnja  drugih građevina , uređaja  i predmeta javne namjene lokalnog značaja: kanalizacija Berek</w:t>
      </w:r>
    </w:p>
    <w:p w14:paraId="0BD69053" w14:textId="416B84F0" w:rsidR="00011BA3" w:rsidRPr="00822E0E" w:rsidRDefault="00011BA3" w:rsidP="00011BA3">
      <w:pPr>
        <w:jc w:val="center"/>
        <w:rPr>
          <w:b/>
          <w:lang w:val="en-US" w:eastAsia="en-US"/>
        </w:rPr>
      </w:pPr>
      <w:r w:rsidRPr="00822E0E">
        <w:rPr>
          <w:b/>
          <w:lang w:val="en-US" w:eastAsia="en-US"/>
        </w:rPr>
        <w:t>V.</w:t>
      </w:r>
    </w:p>
    <w:p w14:paraId="1D574809" w14:textId="30E0860E" w:rsidR="00282891" w:rsidRPr="00822E0E" w:rsidRDefault="00011BA3" w:rsidP="00282891">
      <w:r w:rsidRPr="00822E0E">
        <w:rPr>
          <w:b/>
        </w:rPr>
        <w:t>Naziv investicije</w:t>
      </w:r>
      <w:r w:rsidRPr="00822E0E">
        <w:t xml:space="preserve"> : </w:t>
      </w:r>
      <w:r w:rsidR="00A9679C" w:rsidRPr="00822E0E">
        <w:t>Sanitarno fekalna kanalizacija u naselju Berek</w:t>
      </w:r>
    </w:p>
    <w:p w14:paraId="0E077C70" w14:textId="77777777" w:rsidR="00282891" w:rsidRPr="00F446C6" w:rsidRDefault="00282891" w:rsidP="00282891">
      <w:pPr>
        <w:rPr>
          <w:lang w:eastAsia="en-US"/>
        </w:rPr>
      </w:pPr>
    </w:p>
    <w:p w14:paraId="01A1FB38" w14:textId="6520A6D3" w:rsidR="00A9679C" w:rsidRPr="00F446C6" w:rsidRDefault="00A9679C" w:rsidP="00A9679C">
      <w:pPr>
        <w:rPr>
          <w:lang w:eastAsia="en-US"/>
        </w:rPr>
      </w:pPr>
      <w:bookmarkStart w:id="7" w:name="_Hlk531252195"/>
      <w:r w:rsidRPr="00F446C6">
        <w:rPr>
          <w:b/>
          <w:lang w:eastAsia="en-US"/>
        </w:rPr>
        <w:t>Namjena građevine</w:t>
      </w:r>
      <w:r w:rsidRPr="00F446C6">
        <w:rPr>
          <w:lang w:eastAsia="en-US"/>
        </w:rPr>
        <w:t>: kanalizacija Berek</w:t>
      </w:r>
    </w:p>
    <w:p w14:paraId="30ACC944" w14:textId="6FB1FCA8" w:rsidR="00A9679C" w:rsidRPr="00F446C6" w:rsidRDefault="00A9679C" w:rsidP="00A9679C">
      <w:pPr>
        <w:rPr>
          <w:lang w:eastAsia="en-US"/>
        </w:rPr>
      </w:pPr>
    </w:p>
    <w:p w14:paraId="3543EDF6" w14:textId="5BF096CC" w:rsidR="00A9679C" w:rsidRPr="00F446C6" w:rsidRDefault="00A9679C" w:rsidP="00A9679C">
      <w:pPr>
        <w:rPr>
          <w:b/>
          <w:lang w:eastAsia="en-US"/>
        </w:rPr>
      </w:pPr>
      <w:r w:rsidRPr="00F446C6">
        <w:rPr>
          <w:b/>
          <w:lang w:eastAsia="en-US"/>
        </w:rPr>
        <w:t>Opis investicije:</w:t>
      </w:r>
    </w:p>
    <w:bookmarkEnd w:id="7"/>
    <w:p w14:paraId="1A36B9C3" w14:textId="3EC5DB45" w:rsidR="00A9679C" w:rsidRPr="00F446C6" w:rsidRDefault="009C1D21" w:rsidP="009C1D2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izgradnja sanitarno  fekalne kanalizacije sa dvije  prepumpne stanice , </w:t>
      </w:r>
      <w:r w:rsidR="00F446C6" w:rsidRPr="00F446C6">
        <w:rPr>
          <w:rFonts w:ascii="Times New Roman" w:hAnsi="Times New Roman"/>
          <w:sz w:val="24"/>
          <w:lang w:eastAsia="en-US"/>
        </w:rPr>
        <w:t>sukladno</w:t>
      </w:r>
      <w:r w:rsidRPr="00F446C6">
        <w:rPr>
          <w:rFonts w:ascii="Times New Roman" w:hAnsi="Times New Roman"/>
          <w:sz w:val="24"/>
          <w:lang w:eastAsia="en-US"/>
        </w:rPr>
        <w:t xml:space="preserve"> glavnom </w:t>
      </w:r>
      <w:r w:rsidR="00F446C6" w:rsidRPr="00F446C6">
        <w:rPr>
          <w:rFonts w:ascii="Times New Roman" w:hAnsi="Times New Roman"/>
          <w:sz w:val="24"/>
          <w:lang w:eastAsia="en-US"/>
        </w:rPr>
        <w:t>projektu</w:t>
      </w:r>
      <w:r w:rsidRPr="00F446C6">
        <w:rPr>
          <w:rFonts w:ascii="Times New Roman" w:hAnsi="Times New Roman"/>
          <w:sz w:val="24"/>
          <w:lang w:eastAsia="en-US"/>
        </w:rPr>
        <w:t xml:space="preserve"> </w:t>
      </w:r>
      <w:r w:rsidR="0094119A" w:rsidRPr="00F446C6">
        <w:rPr>
          <w:rFonts w:ascii="Times New Roman" w:hAnsi="Times New Roman"/>
          <w:sz w:val="24"/>
          <w:lang w:eastAsia="en-US"/>
        </w:rPr>
        <w:t xml:space="preserve"> br.T</w:t>
      </w:r>
      <w:r w:rsidR="00DF6383" w:rsidRPr="00F446C6">
        <w:rPr>
          <w:rFonts w:ascii="Times New Roman" w:hAnsi="Times New Roman"/>
          <w:sz w:val="24"/>
          <w:lang w:eastAsia="en-US"/>
        </w:rPr>
        <w:t>.D.122/17 izgrađenom  od  strane B projekt d.o.o. , Bjelovar, Franjevačka 19</w:t>
      </w:r>
    </w:p>
    <w:p w14:paraId="503D7AAD" w14:textId="77777777" w:rsidR="00282891" w:rsidRPr="00822E0E" w:rsidRDefault="00282891" w:rsidP="00282891"/>
    <w:p w14:paraId="06FEB276" w14:textId="77777777" w:rsidR="00A9679C" w:rsidRPr="00822E0E" w:rsidRDefault="00A9679C" w:rsidP="00A9679C">
      <w:pPr>
        <w:rPr>
          <w:b/>
        </w:rPr>
      </w:pPr>
      <w:r w:rsidRPr="00822E0E">
        <w:rPr>
          <w:b/>
        </w:rPr>
        <w:t>Veličina , površina  građevine i opis smještaja :</w:t>
      </w:r>
    </w:p>
    <w:p w14:paraId="61981C35" w14:textId="10CCBBBA" w:rsidR="00282891" w:rsidRPr="00822E0E" w:rsidRDefault="00A9679C" w:rsidP="00A9679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822E0E">
        <w:rPr>
          <w:rFonts w:ascii="Times New Roman" w:hAnsi="Times New Roman"/>
          <w:sz w:val="24"/>
        </w:rPr>
        <w:t>trasa je duljine cca 5.300,00 m</w:t>
      </w:r>
    </w:p>
    <w:p w14:paraId="194A85B8" w14:textId="0A2B206C" w:rsidR="00A9679C" w:rsidRPr="00822E0E" w:rsidRDefault="00A9679C" w:rsidP="00A9679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822E0E">
        <w:rPr>
          <w:rFonts w:ascii="Times New Roman" w:hAnsi="Times New Roman"/>
          <w:sz w:val="24"/>
        </w:rPr>
        <w:t>zahvat se izvodi na  kat.čest.1404, 1427, 1389/2, 1421/1, 1422, 956/6, 377/3, 1449, 80 k.o. Berek,  naselje Berek</w:t>
      </w:r>
    </w:p>
    <w:p w14:paraId="33877A78" w14:textId="7F4E6607" w:rsidR="00A9679C" w:rsidRPr="00822E0E" w:rsidRDefault="00A9679C" w:rsidP="00A9679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</w:rPr>
      </w:pPr>
      <w:r w:rsidRPr="00822E0E">
        <w:rPr>
          <w:rFonts w:ascii="Times New Roman" w:hAnsi="Times New Roman"/>
          <w:sz w:val="24"/>
        </w:rPr>
        <w:lastRenderedPageBreak/>
        <w:t>trasa izgradnje  sanitarno fekalne kanalizacije bit će izvedena u pojasu lokalnih prometnica, prema važećoj prostorno-planskoj dokumentaciji, projektnom zadatku i glavnom projektu</w:t>
      </w:r>
    </w:p>
    <w:bookmarkEnd w:id="1"/>
    <w:p w14:paraId="091107CF" w14:textId="77858734" w:rsidR="00282891" w:rsidRPr="00F446C6" w:rsidRDefault="00282891" w:rsidP="00282891">
      <w:pPr>
        <w:rPr>
          <w:color w:val="00B050"/>
        </w:rPr>
      </w:pPr>
    </w:p>
    <w:p w14:paraId="2AC1253B" w14:textId="2FA0AEB6" w:rsidR="00DF6383" w:rsidRPr="00F446C6" w:rsidRDefault="00DF6383" w:rsidP="00DF6383">
      <w:pPr>
        <w:tabs>
          <w:tab w:val="left" w:pos="567"/>
        </w:tabs>
        <w:rPr>
          <w:b/>
          <w:color w:val="000000" w:themeColor="text1"/>
          <w:u w:val="single"/>
        </w:rPr>
      </w:pPr>
      <w:r w:rsidRPr="00F446C6">
        <w:rPr>
          <w:b/>
          <w:color w:val="000000" w:themeColor="text1"/>
          <w:u w:val="single"/>
        </w:rPr>
        <w:t>Vrijednost investicije: 9.900.000,00 kn</w:t>
      </w:r>
    </w:p>
    <w:p w14:paraId="425B4E77" w14:textId="43DDF69C" w:rsidR="00DF6383" w:rsidRPr="00F446C6" w:rsidRDefault="00DF6383" w:rsidP="00DF6383">
      <w:pPr>
        <w:tabs>
          <w:tab w:val="left" w:pos="567"/>
        </w:tabs>
        <w:rPr>
          <w:b/>
          <w:color w:val="000000" w:themeColor="text1"/>
          <w:u w:val="single"/>
        </w:rPr>
      </w:pPr>
    </w:p>
    <w:p w14:paraId="3946E7FB" w14:textId="04DB63A0" w:rsidR="00DF6383" w:rsidRPr="00F446C6" w:rsidRDefault="00DF6383" w:rsidP="00DF6383">
      <w:pPr>
        <w:pStyle w:val="Odlomakpopisa"/>
        <w:numPr>
          <w:ilvl w:val="0"/>
          <w:numId w:val="8"/>
        </w:numPr>
        <w:spacing w:after="120"/>
        <w:rPr>
          <w:rFonts w:ascii="Times New Roman" w:hAnsi="Times New Roman"/>
          <w:b/>
          <w:sz w:val="24"/>
          <w:lang w:eastAsia="en-US"/>
        </w:rPr>
      </w:pPr>
      <w:r w:rsidRPr="00F446C6">
        <w:rPr>
          <w:rFonts w:ascii="Times New Roman" w:hAnsi="Times New Roman"/>
          <w:b/>
          <w:sz w:val="24"/>
          <w:lang w:eastAsia="x-none"/>
        </w:rPr>
        <w:t>Izgradnja  drugih građevina , uređaja  i predmeta javne namjene lokalnog značaja: kulturni centar Berek</w:t>
      </w:r>
    </w:p>
    <w:p w14:paraId="5A114D04" w14:textId="77777777" w:rsidR="00965B14" w:rsidRPr="00F446C6" w:rsidRDefault="00965B14" w:rsidP="00965B14">
      <w:pPr>
        <w:tabs>
          <w:tab w:val="left" w:pos="567"/>
        </w:tabs>
        <w:jc w:val="center"/>
        <w:rPr>
          <w:b/>
          <w:color w:val="000000" w:themeColor="text1"/>
        </w:rPr>
      </w:pPr>
      <w:r w:rsidRPr="00F446C6">
        <w:rPr>
          <w:b/>
          <w:color w:val="000000" w:themeColor="text1"/>
        </w:rPr>
        <w:t>VI.</w:t>
      </w:r>
    </w:p>
    <w:p w14:paraId="4A824C2C" w14:textId="121BB4D2" w:rsidR="00965B14" w:rsidRPr="00F446C6" w:rsidRDefault="00965B14" w:rsidP="00965B14">
      <w:pPr>
        <w:spacing w:after="120"/>
        <w:rPr>
          <w:b/>
          <w:lang w:eastAsia="en-US"/>
        </w:rPr>
      </w:pPr>
      <w:r w:rsidRPr="00F446C6">
        <w:rPr>
          <w:b/>
          <w:lang w:eastAsia="en-US"/>
        </w:rPr>
        <w:t xml:space="preserve">Naziv  investicije : </w:t>
      </w:r>
      <w:r w:rsidRPr="00F446C6">
        <w:rPr>
          <w:lang w:eastAsia="en-US"/>
        </w:rPr>
        <w:t>Kulturni centar Berek</w:t>
      </w:r>
    </w:p>
    <w:p w14:paraId="04142C59" w14:textId="2EE25780" w:rsidR="004713C1" w:rsidRPr="00F446C6" w:rsidRDefault="004713C1" w:rsidP="00965B14">
      <w:pPr>
        <w:rPr>
          <w:lang w:eastAsia="en-US"/>
        </w:rPr>
      </w:pPr>
      <w:r w:rsidRPr="00F446C6">
        <w:rPr>
          <w:b/>
          <w:lang w:eastAsia="en-US"/>
        </w:rPr>
        <w:t>Namjena građevine</w:t>
      </w:r>
      <w:r w:rsidRPr="00F446C6">
        <w:rPr>
          <w:lang w:eastAsia="en-US"/>
        </w:rPr>
        <w:t xml:space="preserve">: </w:t>
      </w:r>
      <w:r w:rsidR="00965B14" w:rsidRPr="00F446C6">
        <w:rPr>
          <w:lang w:eastAsia="en-US"/>
        </w:rPr>
        <w:t xml:space="preserve">održavanje kulturnih, </w:t>
      </w:r>
      <w:r w:rsidR="00F446C6" w:rsidRPr="00F446C6">
        <w:rPr>
          <w:lang w:eastAsia="en-US"/>
        </w:rPr>
        <w:t>umjetničkih</w:t>
      </w:r>
      <w:r w:rsidR="00965B14" w:rsidRPr="00F446C6">
        <w:rPr>
          <w:lang w:eastAsia="en-US"/>
        </w:rPr>
        <w:t xml:space="preserve"> i obrazovnih manifestacija i aktivnosti </w:t>
      </w:r>
    </w:p>
    <w:p w14:paraId="3F9ED86A" w14:textId="77777777" w:rsidR="00965B14" w:rsidRPr="00F446C6" w:rsidRDefault="00965B14" w:rsidP="00965B14">
      <w:pPr>
        <w:rPr>
          <w:lang w:eastAsia="en-US"/>
        </w:rPr>
      </w:pPr>
    </w:p>
    <w:p w14:paraId="14F61672" w14:textId="4EF5871A" w:rsidR="004713C1" w:rsidRPr="00F446C6" w:rsidRDefault="004713C1" w:rsidP="00965B14">
      <w:pPr>
        <w:rPr>
          <w:b/>
          <w:lang w:eastAsia="en-US"/>
        </w:rPr>
      </w:pPr>
      <w:r w:rsidRPr="00F446C6">
        <w:rPr>
          <w:b/>
          <w:lang w:eastAsia="en-US"/>
        </w:rPr>
        <w:t>Opis investicije:</w:t>
      </w:r>
    </w:p>
    <w:p w14:paraId="3C4CD8F9" w14:textId="0A0EF015" w:rsidR="00057573" w:rsidRPr="00F446C6" w:rsidRDefault="00057573" w:rsidP="00057573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Građenje objekta  i opremanje </w:t>
      </w:r>
      <w:r w:rsidR="00F446C6" w:rsidRPr="00F446C6">
        <w:rPr>
          <w:rFonts w:ascii="Times New Roman" w:hAnsi="Times New Roman"/>
          <w:sz w:val="24"/>
          <w:lang w:eastAsia="en-US"/>
        </w:rPr>
        <w:t>objekta</w:t>
      </w:r>
      <w:r w:rsidRPr="00F446C6">
        <w:rPr>
          <w:rFonts w:ascii="Times New Roman" w:hAnsi="Times New Roman"/>
          <w:sz w:val="24"/>
          <w:lang w:eastAsia="en-US"/>
        </w:rPr>
        <w:t xml:space="preserve">   sadrži:</w:t>
      </w:r>
    </w:p>
    <w:p w14:paraId="63855651" w14:textId="700DF750" w:rsidR="00057573" w:rsidRPr="00F446C6" w:rsidRDefault="00057573" w:rsidP="00057573">
      <w:pPr>
        <w:pStyle w:val="Odlomakpopisa"/>
        <w:numPr>
          <w:ilvl w:val="0"/>
          <w:numId w:val="1"/>
        </w:numPr>
        <w:tabs>
          <w:tab w:val="num" w:pos="1898"/>
        </w:tabs>
        <w:ind w:left="90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Građevinske r</w:t>
      </w:r>
      <w:r w:rsidR="008449A1" w:rsidRPr="00F446C6">
        <w:rPr>
          <w:rFonts w:ascii="Times New Roman" w:hAnsi="Times New Roman"/>
          <w:sz w:val="24"/>
          <w:lang w:eastAsia="en-US"/>
        </w:rPr>
        <w:t>a</w:t>
      </w:r>
      <w:r w:rsidRPr="00F446C6">
        <w:rPr>
          <w:rFonts w:ascii="Times New Roman" w:hAnsi="Times New Roman"/>
          <w:sz w:val="24"/>
          <w:lang w:eastAsia="en-US"/>
        </w:rPr>
        <w:t xml:space="preserve">dove </w:t>
      </w:r>
    </w:p>
    <w:p w14:paraId="43321F4D" w14:textId="3952F713" w:rsidR="00057573" w:rsidRPr="00F446C6" w:rsidRDefault="00057573" w:rsidP="00057573">
      <w:pPr>
        <w:pStyle w:val="Odlomakpopisa"/>
        <w:numPr>
          <w:ilvl w:val="0"/>
          <w:numId w:val="1"/>
        </w:numPr>
        <w:tabs>
          <w:tab w:val="num" w:pos="1898"/>
        </w:tabs>
        <w:ind w:left="90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Vodovodne  i </w:t>
      </w:r>
      <w:r w:rsidR="00F446C6" w:rsidRPr="00F446C6">
        <w:rPr>
          <w:rFonts w:ascii="Times New Roman" w:hAnsi="Times New Roman"/>
          <w:sz w:val="24"/>
          <w:lang w:eastAsia="en-US"/>
        </w:rPr>
        <w:t>kanalizacijske</w:t>
      </w:r>
      <w:r w:rsidRPr="00F446C6">
        <w:rPr>
          <w:rFonts w:ascii="Times New Roman" w:hAnsi="Times New Roman"/>
          <w:sz w:val="24"/>
          <w:lang w:eastAsia="en-US"/>
        </w:rPr>
        <w:t xml:space="preserve"> radove</w:t>
      </w:r>
    </w:p>
    <w:p w14:paraId="31E429B4" w14:textId="20E04D14" w:rsidR="00057573" w:rsidRPr="00F446C6" w:rsidRDefault="00057573" w:rsidP="00057573">
      <w:pPr>
        <w:pStyle w:val="Odlomakpopisa"/>
        <w:numPr>
          <w:ilvl w:val="0"/>
          <w:numId w:val="1"/>
        </w:numPr>
        <w:tabs>
          <w:tab w:val="num" w:pos="1898"/>
        </w:tabs>
        <w:ind w:left="90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Elektroinstalacijske radove</w:t>
      </w:r>
    </w:p>
    <w:p w14:paraId="57F9A9DE" w14:textId="0C5E21D5" w:rsidR="00057573" w:rsidRPr="00F446C6" w:rsidRDefault="00057573" w:rsidP="00057573">
      <w:pPr>
        <w:pStyle w:val="Odlomakpopisa"/>
        <w:numPr>
          <w:ilvl w:val="0"/>
          <w:numId w:val="1"/>
        </w:numPr>
        <w:tabs>
          <w:tab w:val="num" w:pos="1898"/>
        </w:tabs>
        <w:ind w:left="90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Strojarske instalacije</w:t>
      </w:r>
    </w:p>
    <w:p w14:paraId="12448E12" w14:textId="62D5AA1A" w:rsidR="00057573" w:rsidRPr="00F446C6" w:rsidRDefault="00057573" w:rsidP="00057573">
      <w:pPr>
        <w:pStyle w:val="Odlomakpopisa"/>
        <w:numPr>
          <w:ilvl w:val="0"/>
          <w:numId w:val="1"/>
        </w:numPr>
        <w:tabs>
          <w:tab w:val="num" w:pos="1898"/>
        </w:tabs>
        <w:ind w:left="90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Opremanje objekat</w:t>
      </w:r>
      <w:r w:rsidR="008449A1" w:rsidRPr="00F446C6">
        <w:rPr>
          <w:rFonts w:ascii="Times New Roman" w:hAnsi="Times New Roman"/>
          <w:sz w:val="24"/>
          <w:lang w:eastAsia="en-US"/>
        </w:rPr>
        <w:t>a</w:t>
      </w:r>
      <w:r w:rsidRPr="00F446C6">
        <w:rPr>
          <w:rFonts w:ascii="Times New Roman" w:hAnsi="Times New Roman"/>
          <w:sz w:val="24"/>
          <w:lang w:eastAsia="en-US"/>
        </w:rPr>
        <w:t xml:space="preserve"> </w:t>
      </w:r>
    </w:p>
    <w:p w14:paraId="3BECE272" w14:textId="077B325B" w:rsidR="00DF6383" w:rsidRPr="00F446C6" w:rsidRDefault="00DF6383" w:rsidP="00965B14">
      <w:pPr>
        <w:spacing w:after="120"/>
        <w:rPr>
          <w:lang w:eastAsia="en-US"/>
        </w:rPr>
      </w:pPr>
    </w:p>
    <w:p w14:paraId="7E18F80F" w14:textId="77777777" w:rsidR="00057573" w:rsidRPr="00F446C6" w:rsidRDefault="00057573" w:rsidP="00057573">
      <w:pPr>
        <w:rPr>
          <w:b/>
        </w:rPr>
      </w:pPr>
      <w:r w:rsidRPr="00F446C6">
        <w:rPr>
          <w:b/>
        </w:rPr>
        <w:t>Veličina , površina  građevine i opis smještaja :</w:t>
      </w:r>
    </w:p>
    <w:p w14:paraId="1C4774FF" w14:textId="24DB10B5" w:rsidR="00DF6383" w:rsidRPr="00F446C6" w:rsidRDefault="00057573" w:rsidP="00057573">
      <w:pPr>
        <w:pStyle w:val="Odlomakpopisa"/>
        <w:numPr>
          <w:ilvl w:val="0"/>
          <w:numId w:val="9"/>
        </w:numPr>
        <w:spacing w:after="12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Površina objekta 868,53 m2</w:t>
      </w:r>
    </w:p>
    <w:p w14:paraId="031CAA47" w14:textId="44BB3870" w:rsidR="00057573" w:rsidRPr="00F446C6" w:rsidRDefault="00057573" w:rsidP="00057573">
      <w:pPr>
        <w:pStyle w:val="Odlomakpopisa"/>
        <w:numPr>
          <w:ilvl w:val="0"/>
          <w:numId w:val="9"/>
        </w:numPr>
        <w:spacing w:after="12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 xml:space="preserve">Zahvat se izvodi na kat. </w:t>
      </w:r>
      <w:r w:rsidR="0079386B" w:rsidRPr="00F446C6">
        <w:rPr>
          <w:rFonts w:ascii="Times New Roman" w:hAnsi="Times New Roman"/>
          <w:sz w:val="24"/>
          <w:lang w:eastAsia="en-US"/>
        </w:rPr>
        <w:t xml:space="preserve">čest.  267/3 </w:t>
      </w:r>
      <w:r w:rsidR="00F446C6" w:rsidRPr="00F446C6">
        <w:rPr>
          <w:rFonts w:ascii="Times New Roman" w:hAnsi="Times New Roman"/>
          <w:sz w:val="24"/>
          <w:lang w:eastAsia="en-US"/>
        </w:rPr>
        <w:t>k.o.</w:t>
      </w:r>
      <w:r w:rsidR="0079386B" w:rsidRPr="00F446C6">
        <w:rPr>
          <w:rFonts w:ascii="Times New Roman" w:hAnsi="Times New Roman"/>
          <w:sz w:val="24"/>
          <w:lang w:eastAsia="en-US"/>
        </w:rPr>
        <w:t xml:space="preserve"> Berek</w:t>
      </w:r>
    </w:p>
    <w:p w14:paraId="1B7A260D" w14:textId="7590E6A5" w:rsidR="0079386B" w:rsidRPr="00F446C6" w:rsidRDefault="0079386B" w:rsidP="00057573">
      <w:pPr>
        <w:pStyle w:val="Odlomakpopisa"/>
        <w:numPr>
          <w:ilvl w:val="0"/>
          <w:numId w:val="9"/>
        </w:numPr>
        <w:spacing w:after="120"/>
        <w:rPr>
          <w:rFonts w:ascii="Times New Roman" w:hAnsi="Times New Roman"/>
          <w:sz w:val="24"/>
          <w:lang w:eastAsia="en-US"/>
        </w:rPr>
      </w:pPr>
      <w:r w:rsidRPr="00F446C6">
        <w:rPr>
          <w:rFonts w:ascii="Times New Roman" w:hAnsi="Times New Roman"/>
          <w:sz w:val="24"/>
          <w:lang w:eastAsia="en-US"/>
        </w:rPr>
        <w:t>Naselje Berek</w:t>
      </w:r>
    </w:p>
    <w:p w14:paraId="52ED473E" w14:textId="77777777" w:rsidR="0079386B" w:rsidRPr="00F446C6" w:rsidRDefault="0079386B" w:rsidP="0079386B">
      <w:pPr>
        <w:spacing w:after="120"/>
        <w:rPr>
          <w:lang w:eastAsia="en-US"/>
        </w:rPr>
      </w:pPr>
    </w:p>
    <w:p w14:paraId="608308A5" w14:textId="2058897B" w:rsidR="0079386B" w:rsidRPr="00F446C6" w:rsidRDefault="0079386B" w:rsidP="0079386B">
      <w:pPr>
        <w:tabs>
          <w:tab w:val="left" w:pos="567"/>
        </w:tabs>
        <w:ind w:left="180"/>
        <w:rPr>
          <w:b/>
          <w:color w:val="000000" w:themeColor="text1"/>
          <w:u w:val="single"/>
        </w:rPr>
      </w:pPr>
      <w:r w:rsidRPr="00F446C6">
        <w:rPr>
          <w:b/>
          <w:color w:val="000000" w:themeColor="text1"/>
          <w:u w:val="single"/>
        </w:rPr>
        <w:t>Vrijednost investicije: 6.000.000,00 kn</w:t>
      </w:r>
    </w:p>
    <w:p w14:paraId="58A0C562" w14:textId="77777777" w:rsidR="00DF6383" w:rsidRPr="00822E0E" w:rsidRDefault="00DF6383" w:rsidP="00282891">
      <w:pPr>
        <w:rPr>
          <w:color w:val="00B050"/>
        </w:rPr>
      </w:pPr>
    </w:p>
    <w:p w14:paraId="6D654313" w14:textId="067CD483" w:rsidR="00282891" w:rsidRPr="00822E0E" w:rsidRDefault="00282891" w:rsidP="00282891">
      <w:pPr>
        <w:rPr>
          <w:b/>
          <w:bCs/>
        </w:rPr>
      </w:pPr>
      <w:r w:rsidRPr="00822E0E">
        <w:rPr>
          <w:b/>
          <w:bCs/>
        </w:rPr>
        <w:t xml:space="preserve">REKAPITULACIJA </w:t>
      </w:r>
    </w:p>
    <w:p w14:paraId="60CB168D" w14:textId="11123FEE" w:rsidR="00282891" w:rsidRPr="00822E0E" w:rsidRDefault="00057573" w:rsidP="00057573">
      <w:pPr>
        <w:jc w:val="center"/>
        <w:rPr>
          <w:b/>
          <w:bCs/>
        </w:rPr>
      </w:pPr>
      <w:r w:rsidRPr="00822E0E">
        <w:rPr>
          <w:b/>
          <w:bCs/>
        </w:rPr>
        <w:t>VII.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941"/>
      </w:tblGrid>
      <w:tr w:rsidR="00282891" w:rsidRPr="00822E0E" w14:paraId="5B2FE1A4" w14:textId="77777777" w:rsidTr="00AF14BF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40F419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jc w:val="center"/>
              <w:rPr>
                <w:bCs/>
              </w:rPr>
            </w:pPr>
            <w:r w:rsidRPr="00822E0E">
              <w:rPr>
                <w:bCs/>
              </w:rPr>
              <w:t>Vrsta komunalne infrastrukture: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142C4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jc w:val="center"/>
              <w:rPr>
                <w:bCs/>
              </w:rPr>
            </w:pPr>
            <w:r w:rsidRPr="00822E0E">
              <w:rPr>
                <w:bCs/>
              </w:rPr>
              <w:t>Vrijednost</w:t>
            </w:r>
          </w:p>
          <w:p w14:paraId="31CB3152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jc w:val="center"/>
              <w:rPr>
                <w:bCs/>
              </w:rPr>
            </w:pPr>
            <w:r w:rsidRPr="00822E0E">
              <w:rPr>
                <w:bCs/>
              </w:rPr>
              <w:t>(kuna)</w:t>
            </w:r>
          </w:p>
        </w:tc>
      </w:tr>
      <w:tr w:rsidR="00282891" w:rsidRPr="00822E0E" w14:paraId="5F2F0E31" w14:textId="77777777" w:rsidTr="00AF14BF">
        <w:trPr>
          <w:trHeight w:val="307"/>
        </w:trPr>
        <w:tc>
          <w:tcPr>
            <w:tcW w:w="6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DE65" w14:textId="77777777" w:rsidR="0079386B" w:rsidRPr="00822E0E" w:rsidRDefault="0079386B" w:rsidP="0079386B">
            <w:pPr>
              <w:jc w:val="both"/>
              <w:rPr>
                <w:bCs/>
              </w:rPr>
            </w:pPr>
            <w:r w:rsidRPr="00822E0E">
              <w:rPr>
                <w:bCs/>
              </w:rPr>
              <w:t xml:space="preserve">Izgradnja /modernizacija/rekonstrukcija  lokalne  ceste </w:t>
            </w:r>
          </w:p>
          <w:p w14:paraId="56F03C06" w14:textId="4E52FFB3" w:rsidR="00282891" w:rsidRPr="00822E0E" w:rsidRDefault="00282891" w:rsidP="0079386B">
            <w:pPr>
              <w:tabs>
                <w:tab w:val="left" w:pos="567"/>
                <w:tab w:val="right" w:pos="8505"/>
              </w:tabs>
            </w:pP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E26" w14:textId="357825ED" w:rsidR="00282891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5.200.000,00</w:t>
            </w:r>
          </w:p>
        </w:tc>
      </w:tr>
      <w:tr w:rsidR="00282891" w:rsidRPr="00822E0E" w14:paraId="2E733914" w14:textId="77777777" w:rsidTr="00AF14BF">
        <w:trPr>
          <w:trHeight w:val="3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249" w14:textId="77777777" w:rsidR="0079386B" w:rsidRPr="00822E0E" w:rsidRDefault="0079386B" w:rsidP="0079386B">
            <w:pPr>
              <w:spacing w:after="120"/>
              <w:rPr>
                <w:lang w:val="en-US" w:eastAsia="en-US"/>
              </w:rPr>
            </w:pPr>
            <w:r w:rsidRPr="00822E0E">
              <w:rPr>
                <w:lang w:eastAsia="x-none"/>
              </w:rPr>
              <w:t>Izgradnja  drugih građevina , uređaja  i predmeta javne namjene lokalnog značaja: vodovod</w:t>
            </w:r>
          </w:p>
          <w:p w14:paraId="2B404757" w14:textId="61285BC7" w:rsidR="00282891" w:rsidRPr="00822E0E" w:rsidRDefault="00282891" w:rsidP="0079386B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0C4" w14:textId="2F57143A" w:rsidR="00282891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800,000,00</w:t>
            </w:r>
          </w:p>
        </w:tc>
      </w:tr>
      <w:tr w:rsidR="0079386B" w:rsidRPr="00822E0E" w14:paraId="0B1561BB" w14:textId="77777777" w:rsidTr="00AF14BF">
        <w:trPr>
          <w:trHeight w:val="3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540" w14:textId="77777777" w:rsidR="0079386B" w:rsidRPr="00822E0E" w:rsidRDefault="0079386B" w:rsidP="0079386B">
            <w:pPr>
              <w:spacing w:after="120"/>
              <w:rPr>
                <w:lang w:val="en-US" w:eastAsia="en-US"/>
              </w:rPr>
            </w:pPr>
            <w:r w:rsidRPr="00822E0E">
              <w:rPr>
                <w:lang w:eastAsia="x-none"/>
              </w:rPr>
              <w:t>Izgradnja  drugih građevina , uređaja  i predmeta javne namjene lokalnog značaja: kanalizacija Berek</w:t>
            </w:r>
          </w:p>
          <w:p w14:paraId="1880BEE6" w14:textId="77777777" w:rsidR="0079386B" w:rsidRPr="00822E0E" w:rsidRDefault="0079386B" w:rsidP="0079386B">
            <w:pPr>
              <w:tabs>
                <w:tab w:val="center" w:pos="4536"/>
                <w:tab w:val="right" w:pos="9072"/>
              </w:tabs>
              <w:rPr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CC2" w14:textId="28DBAFC4" w:rsidR="0079386B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9.900.000,00</w:t>
            </w:r>
          </w:p>
        </w:tc>
      </w:tr>
      <w:tr w:rsidR="0079386B" w:rsidRPr="00822E0E" w14:paraId="547C3C8A" w14:textId="77777777" w:rsidTr="00AF14BF">
        <w:trPr>
          <w:trHeight w:val="3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93A" w14:textId="77777777" w:rsidR="0079386B" w:rsidRPr="00822E0E" w:rsidRDefault="0079386B" w:rsidP="0079386B">
            <w:pPr>
              <w:spacing w:after="120"/>
              <w:rPr>
                <w:lang w:val="en-US" w:eastAsia="en-US"/>
              </w:rPr>
            </w:pPr>
            <w:r w:rsidRPr="00822E0E">
              <w:rPr>
                <w:lang w:eastAsia="x-none"/>
              </w:rPr>
              <w:t>Izgradnja  drugih građevina , uređaja  i predmeta javne namjene lokalnog značaja: kulturni centar Berek</w:t>
            </w:r>
          </w:p>
          <w:p w14:paraId="35926B6F" w14:textId="77777777" w:rsidR="0079386B" w:rsidRPr="00822E0E" w:rsidRDefault="0079386B" w:rsidP="0079386B">
            <w:pPr>
              <w:tabs>
                <w:tab w:val="center" w:pos="4536"/>
                <w:tab w:val="right" w:pos="9072"/>
              </w:tabs>
              <w:rPr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D008" w14:textId="3C446896" w:rsidR="0079386B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6.000.000,00</w:t>
            </w:r>
          </w:p>
          <w:p w14:paraId="4D306414" w14:textId="1BC5DE7B" w:rsidR="0079386B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</w:p>
        </w:tc>
      </w:tr>
      <w:tr w:rsidR="00282891" w:rsidRPr="00822E0E" w14:paraId="2612F62B" w14:textId="77777777" w:rsidTr="00AF14B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6180FF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rPr>
                <w:bCs/>
              </w:rPr>
            </w:pPr>
          </w:p>
          <w:p w14:paraId="589E6A1C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SVEUKUPNO: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4C8CEB" w14:textId="77777777" w:rsidR="00282891" w:rsidRPr="00822E0E" w:rsidRDefault="00282891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</w:p>
          <w:p w14:paraId="1B3046A5" w14:textId="418AE79C" w:rsidR="0079386B" w:rsidRPr="00822E0E" w:rsidRDefault="0079386B" w:rsidP="0011048C">
            <w:pPr>
              <w:tabs>
                <w:tab w:val="left" w:pos="567"/>
                <w:tab w:val="right" w:pos="8505"/>
              </w:tabs>
              <w:jc w:val="right"/>
              <w:rPr>
                <w:bCs/>
              </w:rPr>
            </w:pPr>
            <w:r w:rsidRPr="00822E0E">
              <w:rPr>
                <w:bCs/>
              </w:rPr>
              <w:t>21.900.000,00</w:t>
            </w:r>
          </w:p>
        </w:tc>
      </w:tr>
    </w:tbl>
    <w:p w14:paraId="407A9B60" w14:textId="77777777" w:rsidR="00282891" w:rsidRPr="00822E0E" w:rsidRDefault="00282891" w:rsidP="00282891">
      <w:pPr>
        <w:tabs>
          <w:tab w:val="center" w:pos="4536"/>
          <w:tab w:val="right" w:pos="9072"/>
        </w:tabs>
        <w:rPr>
          <w:noProof/>
          <w:color w:val="00B050"/>
          <w:lang w:val="en-US" w:eastAsia="en-US"/>
        </w:rPr>
      </w:pPr>
    </w:p>
    <w:p w14:paraId="352DD4C9" w14:textId="77777777" w:rsidR="00282891" w:rsidRPr="00822E0E" w:rsidRDefault="00282891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  <w:r w:rsidRPr="00822E0E">
        <w:rPr>
          <w:b/>
          <w:noProof/>
        </w:rPr>
        <w:lastRenderedPageBreak/>
        <w:t xml:space="preserve">VII. </w:t>
      </w:r>
    </w:p>
    <w:p w14:paraId="508E57BB" w14:textId="39C6F8EF" w:rsidR="00282891" w:rsidRPr="00822E0E" w:rsidRDefault="00AF14BF" w:rsidP="00AF14BF">
      <w:pPr>
        <w:tabs>
          <w:tab w:val="right" w:pos="9072"/>
        </w:tabs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282891" w:rsidRPr="00822E0E">
        <w:rPr>
          <w:noProof/>
        </w:rPr>
        <w:t xml:space="preserve">Konačna vrijednost svakog pojedinog objekta utvrdit će se na temelju stvarnih i ukupnih troškova koji sadrže, ovisno o uvjetima, rješavanje imovinskih odnosa, projektiranje, nadzor, izvođenje radova i ostale prateće troškove. </w:t>
      </w:r>
    </w:p>
    <w:p w14:paraId="7FC8808A" w14:textId="77777777" w:rsidR="00282891" w:rsidRPr="00822E0E" w:rsidRDefault="00282891" w:rsidP="00282891">
      <w:pPr>
        <w:tabs>
          <w:tab w:val="center" w:pos="4536"/>
          <w:tab w:val="right" w:pos="9072"/>
        </w:tabs>
        <w:jc w:val="both"/>
        <w:rPr>
          <w:noProof/>
        </w:rPr>
      </w:pPr>
    </w:p>
    <w:p w14:paraId="6EEF446C" w14:textId="382C89A4" w:rsidR="00282891" w:rsidRPr="00822E0E" w:rsidRDefault="0079386B" w:rsidP="00282891">
      <w:pPr>
        <w:tabs>
          <w:tab w:val="center" w:pos="4536"/>
          <w:tab w:val="right" w:pos="9072"/>
        </w:tabs>
        <w:jc w:val="center"/>
        <w:rPr>
          <w:b/>
          <w:noProof/>
        </w:rPr>
      </w:pPr>
      <w:r w:rsidRPr="00822E0E">
        <w:rPr>
          <w:b/>
          <w:noProof/>
        </w:rPr>
        <w:t>VIII.</w:t>
      </w:r>
    </w:p>
    <w:p w14:paraId="4052A472" w14:textId="1F7E70D8" w:rsidR="00282891" w:rsidRPr="00822E0E" w:rsidRDefault="00282891" w:rsidP="00282891">
      <w:pPr>
        <w:tabs>
          <w:tab w:val="center" w:pos="4536"/>
          <w:tab w:val="right" w:pos="9072"/>
        </w:tabs>
        <w:jc w:val="both"/>
        <w:rPr>
          <w:noProof/>
        </w:rPr>
      </w:pPr>
      <w:r w:rsidRPr="00822E0E">
        <w:rPr>
          <w:noProof/>
        </w:rPr>
        <w:t xml:space="preserve">Ukoliko se tijekom realizacije Programa opravdano pojavi potreba za gradnjom objekata  koji nisu predviđeni Programom, o njihovoj realizaciji posebnu odluku donosit će </w:t>
      </w:r>
      <w:r w:rsidR="0079386B" w:rsidRPr="00822E0E">
        <w:rPr>
          <w:noProof/>
        </w:rPr>
        <w:t xml:space="preserve"> Općinsko vijeće Općine Berek na prijedlog  općinskog načelnika.</w:t>
      </w:r>
    </w:p>
    <w:p w14:paraId="3D7B6D13" w14:textId="77777777" w:rsidR="00282891" w:rsidRPr="00822E0E" w:rsidRDefault="00282891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</w:p>
    <w:p w14:paraId="43144C91" w14:textId="77777777" w:rsidR="00282891" w:rsidRPr="00822E0E" w:rsidRDefault="00282891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</w:p>
    <w:p w14:paraId="7CCA2845" w14:textId="77777777" w:rsidR="00282891" w:rsidRPr="00822E0E" w:rsidRDefault="00282891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822E0E">
        <w:rPr>
          <w:b/>
          <w:bCs/>
          <w:noProof/>
        </w:rPr>
        <w:t>XI.</w:t>
      </w:r>
    </w:p>
    <w:p w14:paraId="7AA0988A" w14:textId="6EED450A" w:rsidR="00282891" w:rsidRPr="00822E0E" w:rsidRDefault="0079386B" w:rsidP="00282891">
      <w:pPr>
        <w:tabs>
          <w:tab w:val="center" w:pos="4536"/>
          <w:tab w:val="right" w:pos="9072"/>
        </w:tabs>
        <w:jc w:val="both"/>
        <w:rPr>
          <w:noProof/>
        </w:rPr>
      </w:pPr>
      <w:r w:rsidRPr="00822E0E">
        <w:rPr>
          <w:noProof/>
        </w:rPr>
        <w:t xml:space="preserve">Općinski načelnik </w:t>
      </w:r>
      <w:r w:rsidR="00282891" w:rsidRPr="00822E0E">
        <w:rPr>
          <w:noProof/>
        </w:rPr>
        <w:t xml:space="preserve"> dužan je do kraja ožujka 2020. godine podnijeti </w:t>
      </w:r>
      <w:r w:rsidRPr="00822E0E">
        <w:rPr>
          <w:noProof/>
        </w:rPr>
        <w:t xml:space="preserve">Općinskom </w:t>
      </w:r>
      <w:r w:rsidR="00282891" w:rsidRPr="00822E0E">
        <w:rPr>
          <w:noProof/>
        </w:rPr>
        <w:t xml:space="preserve">vijeću </w:t>
      </w:r>
      <w:r w:rsidRPr="00822E0E">
        <w:rPr>
          <w:noProof/>
        </w:rPr>
        <w:t xml:space="preserve">Općine Berek </w:t>
      </w:r>
      <w:r w:rsidR="00282891" w:rsidRPr="00822E0E">
        <w:rPr>
          <w:noProof/>
        </w:rPr>
        <w:t>izvješće o izvršenju ovog Programa za 2019. godinu.</w:t>
      </w:r>
    </w:p>
    <w:p w14:paraId="7E08D7F2" w14:textId="77777777" w:rsidR="00282891" w:rsidRPr="00822E0E" w:rsidRDefault="00282891" w:rsidP="00282891">
      <w:pPr>
        <w:tabs>
          <w:tab w:val="center" w:pos="4536"/>
          <w:tab w:val="right" w:pos="9072"/>
        </w:tabs>
        <w:jc w:val="both"/>
        <w:rPr>
          <w:noProof/>
        </w:rPr>
      </w:pPr>
      <w:r w:rsidRPr="00822E0E">
        <w:rPr>
          <w:noProof/>
        </w:rPr>
        <w:tab/>
      </w:r>
      <w:r w:rsidRPr="00822E0E">
        <w:rPr>
          <w:noProof/>
        </w:rPr>
        <w:tab/>
      </w:r>
      <w:r w:rsidRPr="00822E0E">
        <w:rPr>
          <w:noProof/>
        </w:rPr>
        <w:tab/>
      </w:r>
    </w:p>
    <w:p w14:paraId="34515BD2" w14:textId="77777777" w:rsidR="00282891" w:rsidRPr="00822E0E" w:rsidRDefault="00282891" w:rsidP="00282891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822E0E">
        <w:rPr>
          <w:b/>
          <w:bCs/>
          <w:noProof/>
        </w:rPr>
        <w:t>XII.</w:t>
      </w:r>
    </w:p>
    <w:p w14:paraId="163C0E1D" w14:textId="5F831989" w:rsidR="00282891" w:rsidRPr="00822E0E" w:rsidRDefault="00282891" w:rsidP="00282891">
      <w:pPr>
        <w:jc w:val="both"/>
      </w:pPr>
      <w:r w:rsidRPr="00822E0E">
        <w:rPr>
          <w:noProof/>
        </w:rPr>
        <w:t xml:space="preserve">Ovaj Program objavit će se u </w:t>
      </w:r>
      <w:r w:rsidR="0079386B" w:rsidRPr="00822E0E">
        <w:rPr>
          <w:noProof/>
        </w:rPr>
        <w:t xml:space="preserve">Službenom glasniku Općine Berek, </w:t>
      </w:r>
      <w:r w:rsidRPr="00822E0E">
        <w:rPr>
          <w:noProof/>
        </w:rPr>
        <w:t xml:space="preserve"> a stupa na snagu 1.</w:t>
      </w:r>
      <w:r w:rsidR="0003485F">
        <w:rPr>
          <w:noProof/>
        </w:rPr>
        <w:t xml:space="preserve"> </w:t>
      </w:r>
      <w:r w:rsidRPr="00822E0E">
        <w:rPr>
          <w:noProof/>
        </w:rPr>
        <w:t xml:space="preserve">siječnja 2019. godine. </w:t>
      </w:r>
    </w:p>
    <w:p w14:paraId="366F5428" w14:textId="77777777" w:rsidR="00282891" w:rsidRPr="00822E0E" w:rsidRDefault="00282891" w:rsidP="0079386B">
      <w:pPr>
        <w:tabs>
          <w:tab w:val="center" w:pos="4536"/>
          <w:tab w:val="right" w:pos="9072"/>
        </w:tabs>
        <w:jc w:val="center"/>
        <w:rPr>
          <w:noProof/>
        </w:rPr>
      </w:pPr>
    </w:p>
    <w:p w14:paraId="325A4468" w14:textId="3A6FBC69" w:rsidR="00282891" w:rsidRPr="00822E0E" w:rsidRDefault="0079386B" w:rsidP="0079386B">
      <w:pPr>
        <w:tabs>
          <w:tab w:val="center" w:pos="4536"/>
          <w:tab w:val="right" w:pos="9072"/>
        </w:tabs>
        <w:jc w:val="center"/>
      </w:pPr>
      <w:r w:rsidRPr="00822E0E">
        <w:t>BJELOVARSKO-BILGORSKA ŽUPANIJA</w:t>
      </w:r>
    </w:p>
    <w:p w14:paraId="6B9BEB7F" w14:textId="1140E59D" w:rsidR="0079386B" w:rsidRPr="00822E0E" w:rsidRDefault="0079386B" w:rsidP="0079386B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822E0E">
        <w:rPr>
          <w:b/>
          <w:bCs/>
          <w:noProof/>
        </w:rPr>
        <w:t>OPĆINA BEREK</w:t>
      </w:r>
    </w:p>
    <w:p w14:paraId="01B57A47" w14:textId="0D4C9D46" w:rsidR="0079386B" w:rsidRPr="00822E0E" w:rsidRDefault="0079386B" w:rsidP="0079386B">
      <w:pPr>
        <w:tabs>
          <w:tab w:val="center" w:pos="4536"/>
          <w:tab w:val="right" w:pos="9072"/>
        </w:tabs>
        <w:jc w:val="center"/>
        <w:rPr>
          <w:b/>
          <w:bCs/>
          <w:noProof/>
        </w:rPr>
      </w:pPr>
      <w:r w:rsidRPr="00822E0E">
        <w:rPr>
          <w:b/>
          <w:bCs/>
          <w:noProof/>
        </w:rPr>
        <w:t>OPĆINSKO VIJEĆE</w:t>
      </w:r>
    </w:p>
    <w:p w14:paraId="593A26F8" w14:textId="3C28B965" w:rsidR="00233618" w:rsidRPr="00822E0E" w:rsidRDefault="0079386B" w:rsidP="00282891">
      <w:r w:rsidRPr="00822E0E">
        <w:t>Klasa</w:t>
      </w:r>
      <w:r w:rsidR="00233618" w:rsidRPr="00822E0E">
        <w:t>:</w:t>
      </w:r>
      <w:r w:rsidR="009D4055">
        <w:t xml:space="preserve"> 400-08/18-01/21</w:t>
      </w:r>
    </w:p>
    <w:p w14:paraId="60AD4B95" w14:textId="32204DA8" w:rsidR="0079386B" w:rsidRPr="00822E0E" w:rsidRDefault="0079386B" w:rsidP="00282891">
      <w:proofErr w:type="spellStart"/>
      <w:r w:rsidRPr="00822E0E">
        <w:t>Urbroj</w:t>
      </w:r>
      <w:proofErr w:type="spellEnd"/>
      <w:r w:rsidRPr="00822E0E">
        <w:t>:</w:t>
      </w:r>
      <w:r w:rsidR="0003485F" w:rsidRPr="0003485F">
        <w:t xml:space="preserve"> </w:t>
      </w:r>
      <w:r w:rsidR="0003485F">
        <w:t>2123/03-01-18-1</w:t>
      </w:r>
    </w:p>
    <w:p w14:paraId="15A3644D" w14:textId="43F8411B" w:rsidR="00822E0E" w:rsidRPr="00822E0E" w:rsidRDefault="0003485F" w:rsidP="00282891">
      <w:r>
        <w:t xml:space="preserve">Berek, 18. prosinca 2018. godine </w:t>
      </w:r>
      <w:r w:rsidR="00822E0E" w:rsidRPr="00822E0E">
        <w:t xml:space="preserve">           </w:t>
      </w:r>
    </w:p>
    <w:p w14:paraId="5FD48E67" w14:textId="403DEF56" w:rsidR="00822E0E" w:rsidRPr="00822E0E" w:rsidRDefault="00282891" w:rsidP="00822E0E">
      <w:pPr>
        <w:ind w:left="6372"/>
        <w:jc w:val="both"/>
      </w:pPr>
      <w:r w:rsidRPr="00822E0E">
        <w:rPr>
          <w:b/>
          <w:color w:val="FF0000"/>
        </w:rPr>
        <w:tab/>
      </w:r>
      <w:r w:rsidRPr="00822E0E">
        <w:rPr>
          <w:b/>
          <w:color w:val="FF0000"/>
        </w:rPr>
        <w:tab/>
      </w:r>
      <w:r w:rsidRPr="00822E0E">
        <w:rPr>
          <w:b/>
          <w:color w:val="FF0000"/>
        </w:rPr>
        <w:tab/>
      </w:r>
      <w:r w:rsidRPr="00822E0E">
        <w:rPr>
          <w:b/>
        </w:rPr>
        <w:t xml:space="preserve">    </w:t>
      </w:r>
      <w:r w:rsidR="00822E0E" w:rsidRPr="00822E0E">
        <w:t xml:space="preserve">                                                                                                       PREDSJEDNIK:</w:t>
      </w:r>
    </w:p>
    <w:p w14:paraId="53FBDBDB" w14:textId="0D9789D7" w:rsidR="00282891" w:rsidRPr="00822E0E" w:rsidRDefault="00822E0E" w:rsidP="00822E0E">
      <w:r w:rsidRPr="00822E0E">
        <w:rPr>
          <w:color w:val="FF0000"/>
        </w:rPr>
        <w:t xml:space="preserve">                                                                       </w:t>
      </w:r>
      <w:r w:rsidRPr="00822E0E">
        <w:rPr>
          <w:b/>
          <w:bCs/>
        </w:rPr>
        <w:tab/>
      </w:r>
      <w:r w:rsidRPr="00822E0E">
        <w:rPr>
          <w:b/>
          <w:bCs/>
        </w:rPr>
        <w:tab/>
      </w:r>
      <w:r w:rsidRPr="00822E0E">
        <w:rPr>
          <w:b/>
          <w:bCs/>
        </w:rPr>
        <w:tab/>
      </w:r>
      <w:r w:rsidRPr="00822E0E">
        <w:rPr>
          <w:b/>
          <w:bCs/>
        </w:rPr>
        <w:tab/>
      </w:r>
      <w:r w:rsidRPr="00822E0E">
        <w:rPr>
          <w:b/>
          <w:bCs/>
        </w:rPr>
        <w:tab/>
      </w:r>
      <w:r w:rsidRPr="00822E0E">
        <w:rPr>
          <w:b/>
          <w:bCs/>
        </w:rPr>
        <w:tab/>
      </w:r>
      <w:r w:rsidRPr="00822E0E">
        <w:rPr>
          <w:b/>
          <w:bCs/>
        </w:rPr>
        <w:tab/>
        <w:t xml:space="preserve">                    </w:t>
      </w:r>
      <w:bookmarkStart w:id="8" w:name="_GoBack"/>
      <w:bookmarkEnd w:id="8"/>
      <w:r w:rsidRPr="00822E0E">
        <w:rPr>
          <w:b/>
          <w:bCs/>
        </w:rPr>
        <w:t xml:space="preserve">                                                                  </w:t>
      </w:r>
      <w:r w:rsidRPr="00822E0E">
        <w:rPr>
          <w:bCs/>
        </w:rPr>
        <w:t>Tomislav Šunjić, dipl.ing.građ</w:t>
      </w:r>
    </w:p>
    <w:sectPr w:rsidR="00282891" w:rsidRPr="00822E0E" w:rsidSect="00282891">
      <w:footerReference w:type="default" r:id="rId8"/>
      <w:headerReference w:type="first" r:id="rId9"/>
      <w:footerReference w:type="first" r:id="rId10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68B9C" w14:textId="77777777" w:rsidR="002735D5" w:rsidRDefault="002735D5">
      <w:r>
        <w:separator/>
      </w:r>
    </w:p>
  </w:endnote>
  <w:endnote w:type="continuationSeparator" w:id="0">
    <w:p w14:paraId="62EC7E0C" w14:textId="77777777" w:rsidR="002735D5" w:rsidRDefault="0027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59AFD" w14:textId="0487C0C5" w:rsidR="00E2375B" w:rsidRDefault="00E2375B">
    <w:pPr>
      <w:pStyle w:val="Podnoj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AE569" wp14:editId="423FCE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avokut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168109A" id="Pravokutni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9D4055" w:rsidRPr="009D4055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643695"/>
      <w:docPartObj>
        <w:docPartGallery w:val="Page Numbers (Bottom of Page)"/>
        <w:docPartUnique/>
      </w:docPartObj>
    </w:sdtPr>
    <w:sdtEndPr/>
    <w:sdtContent>
      <w:p w14:paraId="720F3A14" w14:textId="61751B94" w:rsidR="00E2375B" w:rsidRDefault="00E237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55">
          <w:rPr>
            <w:noProof/>
          </w:rPr>
          <w:t>1</w:t>
        </w:r>
        <w:r>
          <w:fldChar w:fldCharType="end"/>
        </w:r>
      </w:p>
    </w:sdtContent>
  </w:sdt>
  <w:p w14:paraId="2FEC5250" w14:textId="77777777" w:rsidR="007D4253" w:rsidRDefault="007D42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5D2E" w14:textId="77777777" w:rsidR="002735D5" w:rsidRDefault="002735D5">
      <w:r>
        <w:separator/>
      </w:r>
    </w:p>
  </w:footnote>
  <w:footnote w:type="continuationSeparator" w:id="0">
    <w:p w14:paraId="74401A04" w14:textId="77777777" w:rsidR="002735D5" w:rsidRDefault="0027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543E" w14:textId="77777777" w:rsidR="007D4253" w:rsidRPr="001E5EE1" w:rsidRDefault="007D4253" w:rsidP="0011048C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p w14:paraId="023CC417" w14:textId="77777777" w:rsidR="007D4253" w:rsidRPr="001E5EE1" w:rsidRDefault="007D4253" w:rsidP="0011048C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C7"/>
    <w:multiLevelType w:val="hybridMultilevel"/>
    <w:tmpl w:val="33C45238"/>
    <w:lvl w:ilvl="0" w:tplc="FBB04DE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64C"/>
    <w:multiLevelType w:val="hybridMultilevel"/>
    <w:tmpl w:val="1A1E7B30"/>
    <w:lvl w:ilvl="0" w:tplc="D09818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446"/>
    <w:multiLevelType w:val="hybridMultilevel"/>
    <w:tmpl w:val="7C6E04D2"/>
    <w:lvl w:ilvl="0" w:tplc="5074CF6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DB01156"/>
    <w:multiLevelType w:val="multilevel"/>
    <w:tmpl w:val="8F24E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6A36903"/>
    <w:multiLevelType w:val="hybridMultilevel"/>
    <w:tmpl w:val="132867C0"/>
    <w:lvl w:ilvl="0" w:tplc="5074C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90671"/>
    <w:multiLevelType w:val="hybridMultilevel"/>
    <w:tmpl w:val="8D0A1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028BC"/>
    <w:multiLevelType w:val="singleLevel"/>
    <w:tmpl w:val="041A0001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</w:abstractNum>
  <w:abstractNum w:abstractNumId="7" w15:restartNumberingAfterBreak="0">
    <w:nsid w:val="790B7F14"/>
    <w:multiLevelType w:val="hybridMultilevel"/>
    <w:tmpl w:val="F790F61A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EA01AF3"/>
    <w:multiLevelType w:val="hybridMultilevel"/>
    <w:tmpl w:val="3BC67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91"/>
    <w:rsid w:val="00011BA3"/>
    <w:rsid w:val="00016C79"/>
    <w:rsid w:val="0003485F"/>
    <w:rsid w:val="000422E3"/>
    <w:rsid w:val="00057573"/>
    <w:rsid w:val="00084E7D"/>
    <w:rsid w:val="0011048C"/>
    <w:rsid w:val="00132A6B"/>
    <w:rsid w:val="001C1BB1"/>
    <w:rsid w:val="001E5B44"/>
    <w:rsid w:val="001E68EF"/>
    <w:rsid w:val="002133F9"/>
    <w:rsid w:val="00233618"/>
    <w:rsid w:val="002735D5"/>
    <w:rsid w:val="00282891"/>
    <w:rsid w:val="002870FB"/>
    <w:rsid w:val="0029457D"/>
    <w:rsid w:val="002A659F"/>
    <w:rsid w:val="002B52C2"/>
    <w:rsid w:val="002C6059"/>
    <w:rsid w:val="00323DE4"/>
    <w:rsid w:val="00340ED8"/>
    <w:rsid w:val="0036673A"/>
    <w:rsid w:val="003673EF"/>
    <w:rsid w:val="00393713"/>
    <w:rsid w:val="003A1669"/>
    <w:rsid w:val="00420C85"/>
    <w:rsid w:val="004713C1"/>
    <w:rsid w:val="004A52A5"/>
    <w:rsid w:val="004D1CFD"/>
    <w:rsid w:val="0060662A"/>
    <w:rsid w:val="006526B9"/>
    <w:rsid w:val="00660879"/>
    <w:rsid w:val="006701AD"/>
    <w:rsid w:val="00687A69"/>
    <w:rsid w:val="00741F05"/>
    <w:rsid w:val="007829E4"/>
    <w:rsid w:val="0079386B"/>
    <w:rsid w:val="007D4253"/>
    <w:rsid w:val="00822E0E"/>
    <w:rsid w:val="008449A1"/>
    <w:rsid w:val="00861F08"/>
    <w:rsid w:val="008939AE"/>
    <w:rsid w:val="008C2AB0"/>
    <w:rsid w:val="0090129E"/>
    <w:rsid w:val="0092038A"/>
    <w:rsid w:val="0094119A"/>
    <w:rsid w:val="009623EC"/>
    <w:rsid w:val="00965B14"/>
    <w:rsid w:val="009C1D21"/>
    <w:rsid w:val="009D4055"/>
    <w:rsid w:val="00A33ECB"/>
    <w:rsid w:val="00A93877"/>
    <w:rsid w:val="00A9679C"/>
    <w:rsid w:val="00AF14BF"/>
    <w:rsid w:val="00C120C5"/>
    <w:rsid w:val="00C95342"/>
    <w:rsid w:val="00D73ED3"/>
    <w:rsid w:val="00D86CD1"/>
    <w:rsid w:val="00DD01BA"/>
    <w:rsid w:val="00DD365B"/>
    <w:rsid w:val="00DF6383"/>
    <w:rsid w:val="00E16323"/>
    <w:rsid w:val="00E2375B"/>
    <w:rsid w:val="00E3037B"/>
    <w:rsid w:val="00EA3B93"/>
    <w:rsid w:val="00EA6636"/>
    <w:rsid w:val="00EE11B7"/>
    <w:rsid w:val="00EF6C66"/>
    <w:rsid w:val="00F03E9C"/>
    <w:rsid w:val="00F20967"/>
    <w:rsid w:val="00F446C6"/>
    <w:rsid w:val="00F51E22"/>
    <w:rsid w:val="00FF37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8BF099"/>
  <w15:chartTrackingRefBased/>
  <w15:docId w15:val="{8D7428FF-9609-4EBA-BF61-4E78454B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82891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82891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82891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28289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Reetkatablice">
    <w:name w:val="Table Grid"/>
    <w:basedOn w:val="Obinatablica"/>
    <w:rsid w:val="002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828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828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891"/>
    <w:pPr>
      <w:ind w:left="720"/>
      <w:contextualSpacing/>
    </w:pPr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rsid w:val="002828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8289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5E7-D0B8-4200-B46E-E68DBD4A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Štubljak</dc:creator>
  <cp:keywords/>
  <dc:description/>
  <cp:lastModifiedBy>Općina Berek</cp:lastModifiedBy>
  <cp:revision>13</cp:revision>
  <cp:lastPrinted>2018-12-19T12:18:00Z</cp:lastPrinted>
  <dcterms:created xsi:type="dcterms:W3CDTF">2018-11-29T09:51:00Z</dcterms:created>
  <dcterms:modified xsi:type="dcterms:W3CDTF">2018-12-19T12:19:00Z</dcterms:modified>
</cp:coreProperties>
</file>