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D4750A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 xml:space="preserve">za razdoblje </w:t>
      </w:r>
      <w:r w:rsidR="000F7B41">
        <w:rPr>
          <w:b/>
        </w:rPr>
        <w:t>Siječanj-O</w:t>
      </w:r>
      <w:r>
        <w:rPr>
          <w:b/>
        </w:rPr>
        <w:t>žujak 2015</w:t>
      </w:r>
      <w:r w:rsidRPr="001F7832">
        <w:rPr>
          <w:b/>
        </w:rPr>
        <w:t>. godine</w:t>
      </w:r>
    </w:p>
    <w:p w:rsidR="002922D1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2922D1" w:rsidP="007C15E7">
      <w:pPr>
        <w:spacing w:line="276" w:lineRule="auto"/>
        <w:jc w:val="both"/>
      </w:pPr>
      <w:r w:rsidRPr="001F7832">
        <w:t xml:space="preserve"> </w:t>
      </w:r>
      <w:r w:rsidR="009C3ECC">
        <w:tab/>
      </w:r>
      <w:r w:rsidRPr="001F7832">
        <w:t>Sukladno novim zakonskim obvezama, utvrđenih i Statutom Općine Berek, načelnik je obvezan dva put</w:t>
      </w:r>
      <w:r>
        <w:t>a godišnje podnijeti općinskom V</w:t>
      </w:r>
      <w:r w:rsidRPr="001F7832">
        <w:t xml:space="preserve">ijeću izvješće o svom radu (u daljnjem tekstu: Izvješće). Ovo je </w:t>
      </w:r>
      <w:r>
        <w:t>prvo</w:t>
      </w:r>
      <w:r w:rsidRPr="001F7832">
        <w:t xml:space="preserve"> Izvješće koje ponosim Općinskom vijeću u tekućoj godini.</w:t>
      </w:r>
    </w:p>
    <w:p w:rsidR="002922D1" w:rsidRDefault="002922D1" w:rsidP="007C15E7">
      <w:pPr>
        <w:spacing w:line="276" w:lineRule="auto"/>
        <w:jc w:val="both"/>
      </w:pPr>
      <w:r w:rsidRPr="001F7832">
        <w:t>U prethodnom razdoblju izvješćujem Vas nastavno po oblas</w:t>
      </w:r>
      <w:r w:rsidR="0050334D">
        <w:t>tima djelovanja općinske uprave.</w:t>
      </w:r>
    </w:p>
    <w:p w:rsidR="00913DAA" w:rsidRDefault="00913DAA" w:rsidP="007C15E7">
      <w:pPr>
        <w:spacing w:line="276" w:lineRule="auto"/>
        <w:jc w:val="both"/>
      </w:pPr>
    </w:p>
    <w:p w:rsidR="00913DAA" w:rsidRPr="006E6BAB" w:rsidRDefault="00913DAA" w:rsidP="007C15E7">
      <w:pPr>
        <w:spacing w:line="276" w:lineRule="auto"/>
        <w:jc w:val="both"/>
        <w:rPr>
          <w:b/>
        </w:rPr>
      </w:pPr>
      <w:r w:rsidRPr="006E6BAB">
        <w:rPr>
          <w:b/>
        </w:rPr>
        <w:t>Dom Gornja Garešnica</w:t>
      </w:r>
    </w:p>
    <w:p w:rsidR="002922D1" w:rsidRDefault="002922D1" w:rsidP="007C15E7">
      <w:pPr>
        <w:spacing w:line="276" w:lineRule="auto"/>
        <w:jc w:val="both"/>
      </w:pPr>
    </w:p>
    <w:p w:rsidR="00FF770B" w:rsidRDefault="00913DAA" w:rsidP="009C3ECC">
      <w:pPr>
        <w:spacing w:line="276" w:lineRule="auto"/>
        <w:ind w:firstLine="708"/>
        <w:jc w:val="both"/>
      </w:pPr>
      <w:r>
        <w:t>Dom Gornja Garešnica</w:t>
      </w:r>
      <w:r w:rsidR="00FF770B">
        <w:t xml:space="preserve"> ide svojim tijekom i za sada će biti</w:t>
      </w:r>
      <w:r>
        <w:t xml:space="preserve"> sve</w:t>
      </w:r>
      <w:r w:rsidR="00FF770B">
        <w:t xml:space="preserve"> u roku kako je i predviđeno. Bio je natječaj Ministarstva regionalnog razvoja gdje s</w:t>
      </w:r>
      <w:r>
        <w:t>e kandidiralo za</w:t>
      </w:r>
      <w:r w:rsidR="00FF770B">
        <w:t xml:space="preserve"> drugu fazu</w:t>
      </w:r>
      <w:r>
        <w:t xml:space="preserve"> izgradnje ovog doma. Rezultati se još ne znaju </w:t>
      </w:r>
      <w:r w:rsidR="00FF770B">
        <w:t>ali sva obećanja jesu da bi taj dom trebao dobiti dio sredstava, tamo u 4.-om</w:t>
      </w:r>
      <w:r w:rsidR="001D0B1F">
        <w:t>,</w:t>
      </w:r>
      <w:r>
        <w:t xml:space="preserve"> najkasnije 5.-om mjesecu.</w:t>
      </w:r>
    </w:p>
    <w:p w:rsidR="00913DAA" w:rsidRDefault="00913DAA" w:rsidP="009C3ECC">
      <w:pPr>
        <w:spacing w:line="276" w:lineRule="auto"/>
        <w:ind w:firstLine="708"/>
        <w:jc w:val="both"/>
      </w:pPr>
    </w:p>
    <w:p w:rsidR="00913DAA" w:rsidRPr="006E6BAB" w:rsidRDefault="00913DAA" w:rsidP="009C3ECC">
      <w:pPr>
        <w:spacing w:line="276" w:lineRule="auto"/>
        <w:ind w:firstLine="708"/>
        <w:jc w:val="both"/>
        <w:rPr>
          <w:b/>
        </w:rPr>
      </w:pPr>
      <w:proofErr w:type="spellStart"/>
      <w:r w:rsidRPr="006E6BAB">
        <w:rPr>
          <w:b/>
        </w:rPr>
        <w:t>Garić</w:t>
      </w:r>
      <w:proofErr w:type="spellEnd"/>
      <w:r w:rsidRPr="006E6BAB">
        <w:rPr>
          <w:b/>
        </w:rPr>
        <w:t xml:space="preserve"> Grad</w:t>
      </w:r>
    </w:p>
    <w:p w:rsidR="00913DAA" w:rsidRDefault="00913DAA" w:rsidP="009C3ECC">
      <w:pPr>
        <w:spacing w:line="276" w:lineRule="auto"/>
        <w:ind w:firstLine="708"/>
        <w:jc w:val="both"/>
      </w:pPr>
    </w:p>
    <w:p w:rsidR="00FF770B" w:rsidRDefault="00FF770B" w:rsidP="009C3ECC">
      <w:pPr>
        <w:spacing w:line="276" w:lineRule="auto"/>
        <w:ind w:firstLine="708"/>
        <w:jc w:val="both"/>
      </w:pPr>
      <w:r>
        <w:t>Došlo je do završne faze.</w:t>
      </w:r>
      <w:r w:rsidR="00913DAA">
        <w:t xml:space="preserve"> Gornji vijenac i gornji dio</w:t>
      </w:r>
      <w:r>
        <w:t xml:space="preserve"> središnje kule je uređen. Još ima jedan dio ove godine. Od Ministarstva kulture su osigurana sredstva za sada. Ostalo je </w:t>
      </w:r>
      <w:r w:rsidR="009E7F8B">
        <w:t xml:space="preserve">još </w:t>
      </w:r>
      <w:r>
        <w:t>da se ove godine taj d</w:t>
      </w:r>
      <w:r w:rsidR="009E7F8B">
        <w:t xml:space="preserve">io dovrši pa da bi se krenulo </w:t>
      </w:r>
      <w:r>
        <w:t xml:space="preserve">za iduću godinu </w:t>
      </w:r>
      <w:r w:rsidR="009E7F8B">
        <w:t xml:space="preserve">sa </w:t>
      </w:r>
      <w:r>
        <w:t>krovn</w:t>
      </w:r>
      <w:r w:rsidR="009E7F8B">
        <w:t>om konstrukcijom</w:t>
      </w:r>
      <w:r>
        <w:t xml:space="preserve">. </w:t>
      </w:r>
      <w:r w:rsidR="009E7F8B">
        <w:t>S</w:t>
      </w:r>
      <w:r>
        <w:t>ada</w:t>
      </w:r>
      <w:r w:rsidR="009E7F8B">
        <w:t xml:space="preserve"> se</w:t>
      </w:r>
      <w:r>
        <w:t xml:space="preserve"> aktivirala i Sisač</w:t>
      </w:r>
      <w:r w:rsidR="009E7F8B">
        <w:t>ko-moslavačka Županija odnosno,</w:t>
      </w:r>
      <w:r>
        <w:t xml:space="preserve"> grad Popovača.</w:t>
      </w:r>
      <w:r w:rsidR="00D86C58">
        <w:t xml:space="preserve"> </w:t>
      </w:r>
    </w:p>
    <w:p w:rsidR="009E7F8B" w:rsidRDefault="009E7F8B" w:rsidP="009C3ECC">
      <w:pPr>
        <w:spacing w:line="276" w:lineRule="auto"/>
        <w:ind w:firstLine="708"/>
        <w:jc w:val="both"/>
      </w:pP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Klizište u Krivaji</w:t>
      </w: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</w:p>
    <w:p w:rsidR="00FF770B" w:rsidRDefault="009E7F8B" w:rsidP="009C3ECC">
      <w:pPr>
        <w:spacing w:line="276" w:lineRule="auto"/>
        <w:ind w:firstLine="708"/>
        <w:jc w:val="both"/>
      </w:pPr>
      <w:r>
        <w:t>U ovom trenutku najveći problem</w:t>
      </w:r>
      <w:r w:rsidR="00FF770B">
        <w:t xml:space="preserve"> je klizište u Krivaji. Sa Županijskom upravom za ceste stalno smo u pregovorima. Njihovi stručnjaci dolaze. Angažirali su firmu iz Zagreba, koja je to obišla u par navrata. Snimala je svaka tri tjedna da se vidi koliko to propada. Čeka </w:t>
      </w:r>
      <w:r w:rsidR="004566E1">
        <w:t xml:space="preserve">se da dođe bušenje toga terena i </w:t>
      </w:r>
      <w:r w:rsidR="00FF770B">
        <w:t>da se vidi što je pod zemljom.</w:t>
      </w:r>
    </w:p>
    <w:p w:rsidR="009E7F8B" w:rsidRDefault="009E7F8B" w:rsidP="009C3ECC">
      <w:pPr>
        <w:spacing w:line="276" w:lineRule="auto"/>
        <w:ind w:firstLine="708"/>
        <w:jc w:val="both"/>
      </w:pP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Gospodarenje otpadom</w:t>
      </w: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</w:p>
    <w:p w:rsidR="002922D1" w:rsidRDefault="004566E1" w:rsidP="009C3ECC">
      <w:pPr>
        <w:spacing w:line="276" w:lineRule="auto"/>
        <w:ind w:firstLine="708"/>
        <w:jc w:val="both"/>
      </w:pPr>
      <w:r>
        <w:t>Na</w:t>
      </w:r>
      <w:r w:rsidR="009E7F8B">
        <w:t xml:space="preserve"> području </w:t>
      </w:r>
      <w:r w:rsidR="002A0C90">
        <w:t>Općine od otpada, Županijski odjel z</w:t>
      </w:r>
      <w:r>
        <w:t xml:space="preserve">a gospodarstvo </w:t>
      </w:r>
      <w:r w:rsidR="009E7F8B">
        <w:t xml:space="preserve">tražio je da se vidi </w:t>
      </w:r>
      <w:r w:rsidR="002A0C90">
        <w:t xml:space="preserve">koliko ga ima. </w:t>
      </w:r>
      <w:r>
        <w:t>Mi</w:t>
      </w:r>
      <w:r w:rsidR="002A0C90">
        <w:t xml:space="preserve"> smo </w:t>
      </w:r>
      <w:r w:rsidR="009E7F8B">
        <w:t>pri</w:t>
      </w:r>
      <w:r w:rsidR="002A0C90">
        <w:t xml:space="preserve"> vrhu samim tim gospodarenjem jer imamo rješenja o zbrinjavanju komunalnoga otpada koje Komunalac odvozi, zbrinja</w:t>
      </w:r>
      <w:r>
        <w:t xml:space="preserve">vanje stakla koje odvozi Unija te </w:t>
      </w:r>
      <w:r w:rsidR="002A0C90">
        <w:t>Sirovinu Bjelovar koja odvozi papir i plastiku.</w:t>
      </w:r>
    </w:p>
    <w:p w:rsidR="009E7F8B" w:rsidRDefault="009E7F8B" w:rsidP="009C3ECC">
      <w:pPr>
        <w:spacing w:line="276" w:lineRule="auto"/>
        <w:ind w:firstLine="708"/>
        <w:jc w:val="both"/>
      </w:pP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lastRenderedPageBreak/>
        <w:t>Osposobljavanje i rukovanje pesticidima i strojevima u poljoprivredi</w:t>
      </w:r>
    </w:p>
    <w:p w:rsidR="009E7F8B" w:rsidRDefault="009E7F8B" w:rsidP="009C3ECC">
      <w:pPr>
        <w:spacing w:line="276" w:lineRule="auto"/>
        <w:ind w:firstLine="708"/>
        <w:jc w:val="both"/>
      </w:pPr>
    </w:p>
    <w:p w:rsidR="002A0C90" w:rsidRDefault="004566E1" w:rsidP="009C3ECC">
      <w:pPr>
        <w:spacing w:line="276" w:lineRule="auto"/>
        <w:ind w:firstLine="708"/>
        <w:jc w:val="both"/>
      </w:pPr>
      <w:r>
        <w:t xml:space="preserve">Što se tiče osposobljavanja i rukovanja pesticidima i strojevima u poljoprivredi, donesena je Odluka o isplati potpore te </w:t>
      </w:r>
      <w:r w:rsidR="002A0C90">
        <w:t xml:space="preserve">ako bi išli samo </w:t>
      </w:r>
      <w:r w:rsidR="009E7F8B">
        <w:t>za jedan da bude 100 kuna, a</w:t>
      </w:r>
      <w:r w:rsidR="002A0C90">
        <w:t xml:space="preserve"> koji</w:t>
      </w:r>
      <w:r>
        <w:t xml:space="preserve"> id</w:t>
      </w:r>
      <w:r w:rsidR="00BD2CAB">
        <w:t xml:space="preserve">u za više tih </w:t>
      </w:r>
      <w:bookmarkStart w:id="0" w:name="_GoBack"/>
      <w:bookmarkEnd w:id="0"/>
      <w:r w:rsidR="009E7F8B">
        <w:t>200 kuna. Ljudi većinom</w:t>
      </w:r>
      <w:r w:rsidR="00DC144F">
        <w:t xml:space="preserve"> idu za pesticide i za motornu pilu</w:t>
      </w:r>
      <w:r w:rsidR="002A0C90">
        <w:t>.</w:t>
      </w:r>
      <w:r w:rsidR="007B4105">
        <w:t xml:space="preserve"> </w:t>
      </w:r>
    </w:p>
    <w:p w:rsidR="009E7F8B" w:rsidRDefault="009E7F8B" w:rsidP="009C3ECC">
      <w:pPr>
        <w:spacing w:line="276" w:lineRule="auto"/>
        <w:ind w:firstLine="708"/>
        <w:jc w:val="both"/>
      </w:pP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Prijedlog za otkup Općinskog zemljišta</w:t>
      </w: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</w:p>
    <w:p w:rsidR="004756D4" w:rsidRDefault="009E7F8B" w:rsidP="009C3ECC">
      <w:pPr>
        <w:spacing w:line="276" w:lineRule="auto"/>
        <w:ind w:firstLine="708"/>
        <w:jc w:val="both"/>
      </w:pPr>
      <w:r>
        <w:t>Jedino</w:t>
      </w:r>
      <w:r w:rsidR="002A0C90">
        <w:t xml:space="preserve"> </w:t>
      </w:r>
      <w:r w:rsidR="00571CC0">
        <w:t xml:space="preserve">se može </w:t>
      </w:r>
      <w:r w:rsidR="002A0C90">
        <w:t>ponudit</w:t>
      </w:r>
      <w:r w:rsidR="00082176">
        <w:t>i da</w:t>
      </w:r>
      <w:r w:rsidR="002A0C90">
        <w:t xml:space="preserve"> </w:t>
      </w:r>
      <w:r w:rsidR="00571CC0">
        <w:t xml:space="preserve">se </w:t>
      </w:r>
      <w:r w:rsidR="002A0C90">
        <w:t>otkupi stan po normalnoj c</w:t>
      </w:r>
      <w:r w:rsidR="00571CC0">
        <w:t>ijeni</w:t>
      </w:r>
      <w:r w:rsidR="00227F8B">
        <w:t xml:space="preserve">. </w:t>
      </w:r>
      <w:r w:rsidR="002A0C90">
        <w:t>Jednostavno poslat dopis da li je on spreman prodati taj stan</w:t>
      </w:r>
      <w:r w:rsidR="00227F8B">
        <w:t xml:space="preserve"> i</w:t>
      </w:r>
      <w:r w:rsidR="00571CC0">
        <w:t xml:space="preserve"> da smo mi</w:t>
      </w:r>
      <w:r w:rsidR="002A0C90">
        <w:t xml:space="preserve"> zainteresirani za kupnju pa da vidimo što on traži. Iako u ovom trenutku nije potreban ali jednostavno da vidimo što on misli pa da jednom taj dio riješimo.</w:t>
      </w:r>
    </w:p>
    <w:p w:rsidR="009E7F8B" w:rsidRPr="006E6BAB" w:rsidRDefault="009E7F8B" w:rsidP="009C3ECC">
      <w:pPr>
        <w:spacing w:line="276" w:lineRule="auto"/>
        <w:ind w:firstLine="708"/>
        <w:jc w:val="both"/>
        <w:rPr>
          <w:b/>
        </w:rPr>
      </w:pPr>
    </w:p>
    <w:p w:rsidR="009E7F8B" w:rsidRPr="006E6BAB" w:rsidRDefault="006E6BA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Postrojba civilne zaštite</w:t>
      </w:r>
    </w:p>
    <w:p w:rsidR="006E6BAB" w:rsidRPr="006E6BAB" w:rsidRDefault="006E6BAB" w:rsidP="009C3ECC">
      <w:pPr>
        <w:spacing w:line="276" w:lineRule="auto"/>
        <w:ind w:firstLine="708"/>
        <w:jc w:val="both"/>
        <w:rPr>
          <w:b/>
        </w:rPr>
      </w:pPr>
    </w:p>
    <w:p w:rsidR="004756D4" w:rsidRDefault="004756D4" w:rsidP="009C3ECC">
      <w:pPr>
        <w:spacing w:line="276" w:lineRule="auto"/>
        <w:ind w:firstLine="708"/>
        <w:jc w:val="both"/>
      </w:pPr>
      <w:r>
        <w:t>Na Skupš</w:t>
      </w:r>
      <w:r w:rsidR="006E6BAB">
        <w:t>tini Vatrogasne zajednice dogovorit će se</w:t>
      </w:r>
      <w:r>
        <w:t xml:space="preserve"> koje će to dvije, ako treba i tri osobe kojima će</w:t>
      </w:r>
      <w:r w:rsidR="00227F8B">
        <w:t xml:space="preserve"> prosljeđivat te pozive pa da se može</w:t>
      </w:r>
      <w:r>
        <w:t xml:space="preserve"> dalje postupat. Onaj stožer </w:t>
      </w:r>
      <w:r w:rsidR="006E6BAB">
        <w:t>se mijenjalo radi doktora. Mora se</w:t>
      </w:r>
      <w:r>
        <w:t xml:space="preserve"> još sad</w:t>
      </w:r>
      <w:r w:rsidR="00227F8B">
        <w:t>a</w:t>
      </w:r>
      <w:r>
        <w:t xml:space="preserve"> vi</w:t>
      </w:r>
      <w:r w:rsidR="00227F8B">
        <w:t>djeti da li su svi na svojim</w:t>
      </w:r>
      <w:r>
        <w:t xml:space="preserve"> položajima. Vjerojatno i ova Postrojba civilne zaštite opće namjene koja je, ona broji 45 ljudi da vidimo samo da li ima možda netko pokojni pa će se za 2015. godinu</w:t>
      </w:r>
      <w:r w:rsidR="004A4E4A">
        <w:t xml:space="preserve"> morati popuniti drugim imenom.</w:t>
      </w:r>
    </w:p>
    <w:p w:rsidR="006E6BAB" w:rsidRDefault="006E6BAB" w:rsidP="009C3ECC">
      <w:pPr>
        <w:spacing w:line="276" w:lineRule="auto"/>
        <w:ind w:firstLine="708"/>
        <w:jc w:val="both"/>
      </w:pPr>
    </w:p>
    <w:p w:rsidR="006E6BAB" w:rsidRPr="006E6BAB" w:rsidRDefault="006E6BA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Komunalne građevine</w:t>
      </w:r>
    </w:p>
    <w:p w:rsidR="006E6BAB" w:rsidRDefault="006E6BAB" w:rsidP="009C3ECC">
      <w:pPr>
        <w:spacing w:line="276" w:lineRule="auto"/>
        <w:ind w:firstLine="708"/>
        <w:jc w:val="both"/>
      </w:pPr>
    </w:p>
    <w:p w:rsidR="002A0C90" w:rsidRDefault="00227F8B" w:rsidP="009C3ECC">
      <w:pPr>
        <w:spacing w:line="276" w:lineRule="auto"/>
        <w:ind w:firstLine="708"/>
        <w:jc w:val="both"/>
      </w:pPr>
      <w:r>
        <w:t xml:space="preserve">Od </w:t>
      </w:r>
      <w:r w:rsidR="00FF770B">
        <w:t xml:space="preserve">Komunalija Čazma </w:t>
      </w:r>
      <w:r w:rsidR="006E6BAB">
        <w:t xml:space="preserve">je došao ponovo dopis u </w:t>
      </w:r>
      <w:r>
        <w:t xml:space="preserve">kojem piše da </w:t>
      </w:r>
      <w:r w:rsidR="004A4E4A">
        <w:t xml:space="preserve">komunalne vodne </w:t>
      </w:r>
      <w:r w:rsidR="00FF770B">
        <w:t xml:space="preserve">građevine mogu biti isključivo u vlasništvu isporučitelja vodnih usluga; a jedinice lokalne samouprave dužne su u roku od godinu dana od dana stupanja na snagu Zakona prenijeti komunalne vodne građevine u svom vlasništvu u vlasništvo isporučitelja vodnih usluga u obliku temeljnog uloga ili prijenosa bez naknada. Ovaj prijenos je neoporeziv. </w:t>
      </w:r>
    </w:p>
    <w:p w:rsidR="006E6BAB" w:rsidRDefault="006E6BAB" w:rsidP="009C3ECC">
      <w:pPr>
        <w:spacing w:line="276" w:lineRule="auto"/>
        <w:ind w:firstLine="708"/>
        <w:jc w:val="both"/>
      </w:pPr>
    </w:p>
    <w:p w:rsidR="006E6BAB" w:rsidRPr="006E6BAB" w:rsidRDefault="006E6BAB" w:rsidP="009C3ECC">
      <w:pPr>
        <w:spacing w:line="276" w:lineRule="auto"/>
        <w:ind w:firstLine="708"/>
        <w:jc w:val="both"/>
        <w:rPr>
          <w:b/>
        </w:rPr>
      </w:pPr>
      <w:r w:rsidRPr="006E6BAB">
        <w:rPr>
          <w:b/>
        </w:rPr>
        <w:t>Grdić Ivan</w:t>
      </w:r>
    </w:p>
    <w:p w:rsidR="006E6BAB" w:rsidRDefault="006E6BAB" w:rsidP="009C3ECC">
      <w:pPr>
        <w:spacing w:line="276" w:lineRule="auto"/>
        <w:ind w:firstLine="708"/>
        <w:jc w:val="both"/>
      </w:pPr>
    </w:p>
    <w:p w:rsidR="00FF770B" w:rsidRDefault="009C3ECC" w:rsidP="009C3ECC">
      <w:pPr>
        <w:spacing w:line="276" w:lineRule="auto"/>
        <w:jc w:val="both"/>
      </w:pPr>
      <w:r>
        <w:tab/>
      </w:r>
      <w:r w:rsidR="00FF770B">
        <w:t>To je situacija u Potoku,</w:t>
      </w:r>
      <w:r w:rsidR="006E6BAB">
        <w:t xml:space="preserve"> kod Grdić Ive</w:t>
      </w:r>
      <w:r w:rsidR="00744B0B">
        <w:t xml:space="preserve">. Oni ne dobivaju socijalnu pomoć. Već </w:t>
      </w:r>
      <w:r w:rsidR="006E6BAB">
        <w:t>se razgovaralo</w:t>
      </w:r>
      <w:r w:rsidR="00744B0B">
        <w:t xml:space="preserve"> oko kuće za nekakvu p</w:t>
      </w:r>
      <w:r w:rsidR="00AA7C1E">
        <w:t xml:space="preserve">omoć, preko majstora i cigle </w:t>
      </w:r>
      <w:r w:rsidR="006E6BAB">
        <w:t>koje</w:t>
      </w:r>
      <w:r w:rsidR="00744B0B">
        <w:t xml:space="preserve"> </w:t>
      </w:r>
      <w:r w:rsidR="00AA7C1E">
        <w:t xml:space="preserve">će </w:t>
      </w:r>
      <w:r w:rsidR="00744B0B">
        <w:t xml:space="preserve">dosta ostat pa da </w:t>
      </w:r>
      <w:r w:rsidR="00AA7C1E">
        <w:t>se pokuša</w:t>
      </w:r>
      <w:r w:rsidR="00744B0B">
        <w:t xml:space="preserve"> nešto napraviti. </w:t>
      </w:r>
      <w:r w:rsidR="006E6BAB">
        <w:t>Ako se pokrene nekakva akcija,</w:t>
      </w:r>
      <w:r w:rsidR="00744B0B">
        <w:t xml:space="preserve"> dosta </w:t>
      </w:r>
      <w:r w:rsidR="006E6BAB">
        <w:t xml:space="preserve">bi se </w:t>
      </w:r>
      <w:r w:rsidR="00744B0B">
        <w:t xml:space="preserve">ljudi uključilo, a možda </w:t>
      </w:r>
      <w:r w:rsidR="00176B9D">
        <w:t xml:space="preserve">i </w:t>
      </w:r>
      <w:r w:rsidR="00744B0B">
        <w:t>daleko više od nekuda dalje jer u današnje doba takvima</w:t>
      </w:r>
      <w:r w:rsidR="00176B9D">
        <w:t xml:space="preserve"> pomaže više nego domaćih ljudi. </w:t>
      </w:r>
      <w:r w:rsidR="00744B0B">
        <w:t xml:space="preserve"> </w:t>
      </w:r>
    </w:p>
    <w:p w:rsidR="00744B0B" w:rsidRDefault="00744B0B" w:rsidP="007C15E7">
      <w:pPr>
        <w:spacing w:line="276" w:lineRule="auto"/>
        <w:jc w:val="both"/>
      </w:pPr>
    </w:p>
    <w:p w:rsidR="00744B0B" w:rsidRDefault="00744B0B" w:rsidP="007C15E7">
      <w:pPr>
        <w:spacing w:line="276" w:lineRule="auto"/>
        <w:jc w:val="both"/>
      </w:pPr>
    </w:p>
    <w:p w:rsidR="008F0EE0" w:rsidRDefault="008F0EE0" w:rsidP="007C15E7">
      <w:pPr>
        <w:spacing w:line="276" w:lineRule="auto"/>
        <w:jc w:val="both"/>
      </w:pPr>
    </w:p>
    <w:p w:rsidR="008F0EE0" w:rsidRPr="004756D4" w:rsidRDefault="008F0EE0" w:rsidP="007C15E7">
      <w:pPr>
        <w:spacing w:line="276" w:lineRule="auto"/>
        <w:jc w:val="both"/>
      </w:pPr>
    </w:p>
    <w:p w:rsidR="002922D1" w:rsidRPr="00DB6423" w:rsidRDefault="002922D1" w:rsidP="007C15E7">
      <w:pPr>
        <w:spacing w:line="276" w:lineRule="auto"/>
        <w:jc w:val="right"/>
        <w:rPr>
          <w:b/>
        </w:rPr>
      </w:pPr>
      <w:r w:rsidRPr="001F7832">
        <w:t xml:space="preserve">                                                                                      </w:t>
      </w:r>
      <w:r w:rsidRPr="00DB6423">
        <w:rPr>
          <w:b/>
        </w:rPr>
        <w:t>Načelnik</w:t>
      </w:r>
    </w:p>
    <w:p w:rsidR="002922D1" w:rsidRDefault="002922D1" w:rsidP="007C15E7">
      <w:pPr>
        <w:tabs>
          <w:tab w:val="left" w:pos="5120"/>
        </w:tabs>
        <w:spacing w:line="276" w:lineRule="auto"/>
        <w:jc w:val="right"/>
      </w:pPr>
      <w:r>
        <w:tab/>
      </w:r>
      <w:r w:rsidRPr="001F7832">
        <w:t>Mato Tonković</w:t>
      </w:r>
    </w:p>
    <w:p w:rsidR="002922D1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  <w:r w:rsidRPr="001F7832">
        <w:t xml:space="preserve"> </w:t>
      </w:r>
      <w:r w:rsidRPr="00A82873">
        <w:rPr>
          <w:b/>
        </w:rPr>
        <w:t>KLASA</w:t>
      </w:r>
      <w:r w:rsidRPr="001F7832">
        <w:t xml:space="preserve">: </w:t>
      </w:r>
      <w:r w:rsidR="00536315" w:rsidRPr="001F7832">
        <w:t>021-06/1</w:t>
      </w:r>
      <w:r w:rsidR="00536315">
        <w:t>5</w:t>
      </w:r>
      <w:r w:rsidR="00536315" w:rsidRPr="001F7832">
        <w:t>-01</w:t>
      </w:r>
    </w:p>
    <w:p w:rsidR="002922D1" w:rsidRPr="001F7832" w:rsidRDefault="00C16040" w:rsidP="007C15E7">
      <w:pPr>
        <w:spacing w:line="276" w:lineRule="auto"/>
      </w:pPr>
      <w:r>
        <w:rPr>
          <w:b/>
        </w:rPr>
        <w:t xml:space="preserve"> </w:t>
      </w:r>
      <w:r w:rsidR="002922D1" w:rsidRPr="00A82873">
        <w:rPr>
          <w:b/>
        </w:rPr>
        <w:t>URBROJ</w:t>
      </w:r>
      <w:r w:rsidR="002922D1" w:rsidRPr="001F7832">
        <w:t>:</w:t>
      </w:r>
      <w:r w:rsidR="00536315" w:rsidRPr="00536315">
        <w:t xml:space="preserve"> </w:t>
      </w:r>
      <w:r w:rsidR="00536315">
        <w:t>2123/02-02-15</w:t>
      </w:r>
      <w:r w:rsidR="00536315" w:rsidRPr="001F7832">
        <w:t>-1</w:t>
      </w:r>
    </w:p>
    <w:p w:rsidR="00E03C7D" w:rsidRDefault="00DB6423" w:rsidP="007C15E7">
      <w:pPr>
        <w:spacing w:line="276" w:lineRule="auto"/>
      </w:pPr>
      <w:r>
        <w:t xml:space="preserve"> </w:t>
      </w:r>
      <w:r w:rsidR="002922D1" w:rsidRPr="001F7832">
        <w:t xml:space="preserve">Berek, </w:t>
      </w:r>
      <w:r w:rsidR="006F48C7">
        <w:t>17</w:t>
      </w:r>
      <w:r w:rsidR="00A82873">
        <w:t>.03.2015.</w:t>
      </w:r>
    </w:p>
    <w:sectPr w:rsidR="00E03C7D" w:rsidSect="006E6B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D1"/>
    <w:rsid w:val="00082176"/>
    <w:rsid w:val="000C613C"/>
    <w:rsid w:val="000F7B41"/>
    <w:rsid w:val="00176B9D"/>
    <w:rsid w:val="001D0B1F"/>
    <w:rsid w:val="00227F8B"/>
    <w:rsid w:val="002922D1"/>
    <w:rsid w:val="002A0C90"/>
    <w:rsid w:val="002B7574"/>
    <w:rsid w:val="004566E1"/>
    <w:rsid w:val="004756D4"/>
    <w:rsid w:val="004A4E4A"/>
    <w:rsid w:val="0050334D"/>
    <w:rsid w:val="00536315"/>
    <w:rsid w:val="005408A9"/>
    <w:rsid w:val="00571CC0"/>
    <w:rsid w:val="005F7C7E"/>
    <w:rsid w:val="006B681C"/>
    <w:rsid w:val="006E6BAB"/>
    <w:rsid w:val="006F48C7"/>
    <w:rsid w:val="00744B0B"/>
    <w:rsid w:val="007B4105"/>
    <w:rsid w:val="007C15E7"/>
    <w:rsid w:val="008F0EE0"/>
    <w:rsid w:val="008F4AAB"/>
    <w:rsid w:val="00913DAA"/>
    <w:rsid w:val="009C3ECC"/>
    <w:rsid w:val="009E7F8B"/>
    <w:rsid w:val="00A80A3A"/>
    <w:rsid w:val="00A82873"/>
    <w:rsid w:val="00AA7C1E"/>
    <w:rsid w:val="00BD2CAB"/>
    <w:rsid w:val="00BD2EEF"/>
    <w:rsid w:val="00C16040"/>
    <w:rsid w:val="00D86C58"/>
    <w:rsid w:val="00DB6423"/>
    <w:rsid w:val="00DC144F"/>
    <w:rsid w:val="00DF35CC"/>
    <w:rsid w:val="00E03C7D"/>
    <w:rsid w:val="00E07D3F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F986-599D-473D-97A6-0B029C04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Općina Berek</cp:lastModifiedBy>
  <cp:revision>7</cp:revision>
  <cp:lastPrinted>2015-03-24T13:52:00Z</cp:lastPrinted>
  <dcterms:created xsi:type="dcterms:W3CDTF">2015-04-01T12:57:00Z</dcterms:created>
  <dcterms:modified xsi:type="dcterms:W3CDTF">2015-04-07T05:48:00Z</dcterms:modified>
</cp:coreProperties>
</file>